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00B7" w14:textId="77777777" w:rsidR="00360AB7" w:rsidRPr="00EF1D0F" w:rsidRDefault="00360AB7" w:rsidP="00360AB7">
      <w:pPr>
        <w:pStyle w:val="BodyText"/>
        <w:spacing w:before="71"/>
        <w:ind w:left="2117" w:right="2433"/>
        <w:jc w:val="center"/>
      </w:pPr>
      <w:r w:rsidRPr="00EF1D0F">
        <w:rPr>
          <w:b/>
          <w:bCs/>
        </w:rPr>
        <w:t>École</w:t>
      </w:r>
      <w:r w:rsidRPr="00EF1D0F">
        <w:rPr>
          <w:b/>
          <w:bCs/>
          <w:spacing w:val="-9"/>
        </w:rPr>
        <w:t xml:space="preserve"> </w:t>
      </w:r>
      <w:r w:rsidRPr="00EF1D0F">
        <w:rPr>
          <w:b/>
          <w:bCs/>
        </w:rPr>
        <w:t>Varennes</w:t>
      </w:r>
      <w:r w:rsidRPr="00EF1D0F">
        <w:rPr>
          <w:b/>
          <w:bCs/>
          <w:spacing w:val="-9"/>
        </w:rPr>
        <w:t xml:space="preserve"> </w:t>
      </w:r>
      <w:r w:rsidRPr="00EF1D0F">
        <w:rPr>
          <w:b/>
          <w:bCs/>
        </w:rPr>
        <w:t>Parent</w:t>
      </w:r>
      <w:r w:rsidRPr="00EF1D0F">
        <w:rPr>
          <w:b/>
          <w:bCs/>
          <w:spacing w:val="-10"/>
        </w:rPr>
        <w:t xml:space="preserve"> and Caregiver </w:t>
      </w:r>
      <w:r w:rsidRPr="00EF1D0F">
        <w:rPr>
          <w:b/>
          <w:bCs/>
        </w:rPr>
        <w:t>Committee</w:t>
      </w:r>
      <w:r w:rsidRPr="00EF1D0F">
        <w:rPr>
          <w:b/>
          <w:bCs/>
          <w:spacing w:val="-11"/>
        </w:rPr>
        <w:t xml:space="preserve"> </w:t>
      </w:r>
      <w:r w:rsidRPr="00EF1D0F">
        <w:rPr>
          <w:b/>
          <w:bCs/>
        </w:rPr>
        <w:t>Meeting</w:t>
      </w:r>
      <w:r w:rsidRPr="00EF1D0F">
        <w:t xml:space="preserve"> </w:t>
      </w:r>
    </w:p>
    <w:p w14:paraId="3C6D4D3A" w14:textId="31FB39FB" w:rsidR="00360AB7" w:rsidRPr="00EF1D0F" w:rsidRDefault="00D105B0" w:rsidP="00360AB7">
      <w:pPr>
        <w:pStyle w:val="BodyText"/>
        <w:spacing w:before="1"/>
        <w:ind w:left="2936" w:right="3253"/>
        <w:jc w:val="center"/>
        <w:rPr>
          <w:spacing w:val="-2"/>
        </w:rPr>
      </w:pPr>
      <w:r>
        <w:t>January</w:t>
      </w:r>
      <w:r w:rsidR="00360AB7">
        <w:t xml:space="preserve"> 2</w:t>
      </w:r>
      <w:r>
        <w:t>9</w:t>
      </w:r>
      <w:r w:rsidR="00360AB7">
        <w:t>, 202</w:t>
      </w:r>
      <w:r w:rsidR="0015410C">
        <w:t>6</w:t>
      </w:r>
      <w:r w:rsidR="00360AB7" w:rsidRPr="00EF1D0F">
        <w:rPr>
          <w:spacing w:val="-10"/>
        </w:rPr>
        <w:t xml:space="preserve"> </w:t>
      </w:r>
      <w:r w:rsidR="00360AB7" w:rsidRPr="00EF1D0F">
        <w:t>6:30</w:t>
      </w:r>
      <w:r w:rsidR="00360AB7" w:rsidRPr="00EF1D0F">
        <w:rPr>
          <w:spacing w:val="-8"/>
        </w:rPr>
        <w:t xml:space="preserve"> </w:t>
      </w:r>
      <w:r w:rsidR="00360AB7" w:rsidRPr="00EF1D0F">
        <w:t xml:space="preserve">pm </w:t>
      </w:r>
      <w:r w:rsidR="00360AB7" w:rsidRPr="00EF1D0F">
        <w:rPr>
          <w:spacing w:val="-2"/>
        </w:rPr>
        <w:t>Agenda</w:t>
      </w:r>
    </w:p>
    <w:p w14:paraId="48388E8D" w14:textId="77777777" w:rsidR="00360AB7" w:rsidRPr="00EF1D0F" w:rsidRDefault="00360AB7" w:rsidP="00360AB7">
      <w:pPr>
        <w:pStyle w:val="BodyText"/>
        <w:spacing w:before="1"/>
        <w:ind w:left="2936" w:right="3253"/>
        <w:jc w:val="center"/>
        <w:rPr>
          <w:spacing w:val="-2"/>
        </w:rPr>
      </w:pPr>
    </w:p>
    <w:p w14:paraId="5FB553F1" w14:textId="3A3D771F" w:rsidR="00360AB7" w:rsidRPr="0092282F" w:rsidRDefault="00360AB7" w:rsidP="0092282F">
      <w:pPr>
        <w:shd w:val="clear" w:color="auto" w:fill="FFFFFF"/>
        <w:rPr>
          <w:rFonts w:cstheme="majorHAnsi"/>
          <w:noProof/>
          <w:color w:val="000000"/>
        </w:rPr>
      </w:pPr>
      <w:r w:rsidRPr="00EF1D0F">
        <w:rPr>
          <w:rFonts w:cstheme="majorHAnsi"/>
          <w:noProof/>
          <w:color w:val="000000"/>
          <w:bdr w:val="none" w:sz="0" w:space="0" w:color="auto" w:frame="1"/>
          <w:shd w:val="clear" w:color="auto" w:fill="FFFFFF"/>
        </w:rPr>
        <w:t>This land is the traditional territory of the Anishinaabeg,</w:t>
      </w:r>
      <w:r w:rsidRPr="00EF1D0F">
        <w:rPr>
          <w:rFonts w:cstheme="majorHAnsi"/>
          <w:noProof/>
          <w:color w:val="000000"/>
          <w:bdr w:val="none" w:sz="0" w:space="0" w:color="auto" w:frame="1"/>
        </w:rPr>
        <w:t xml:space="preserve"> </w:t>
      </w:r>
      <w:r w:rsidRPr="00EF1D0F">
        <w:rPr>
          <w:rFonts w:cstheme="majorHAnsi"/>
          <w:noProof/>
          <w:color w:val="000000"/>
        </w:rPr>
        <w:t>Ininewak, Dakota, and Dene peoples</w:t>
      </w:r>
      <w:r w:rsidRPr="00EF1D0F">
        <w:rPr>
          <w:rFonts w:cstheme="majorHAnsi"/>
          <w:noProof/>
          <w:color w:val="000000"/>
          <w:bdr w:val="none" w:sz="0" w:space="0" w:color="auto" w:frame="1"/>
          <w:shd w:val="clear" w:color="auto" w:fill="FFFFFF"/>
        </w:rPr>
        <w:t xml:space="preserve">, and homeland of the Red River Métis Nation. </w:t>
      </w:r>
      <w:r w:rsidRPr="00EF1D0F">
        <w:rPr>
          <w:rFonts w:cstheme="majorHAnsi"/>
          <w:noProof/>
          <w:color w:val="000000"/>
        </w:rPr>
        <w:t>We acknowledge the harms, of both the past and present, that were and are inflicted on Indigenous peoples in Canada by a colonial, exploitative worldview and we, as the Parent and Caregiver Committee, dedicate ourselves to move forward in collaboration with Indigenous communities in a spirit of reconciliation.</w:t>
      </w:r>
    </w:p>
    <w:p w14:paraId="73463CC3" w14:textId="77777777" w:rsidR="00B16035" w:rsidRPr="00EF1D0F" w:rsidRDefault="00B16035" w:rsidP="00360AB7">
      <w:pPr>
        <w:pStyle w:val="BodyText"/>
        <w:spacing w:before="8"/>
        <w:rPr>
          <w:b/>
          <w:bCs/>
        </w:rPr>
      </w:pPr>
    </w:p>
    <w:p w14:paraId="4A623551" w14:textId="1B8EBB61" w:rsidR="00360AB7" w:rsidRPr="00EF1D0F" w:rsidRDefault="00360AB7" w:rsidP="00360AB7">
      <w:pPr>
        <w:spacing w:before="101"/>
      </w:pPr>
      <w:r w:rsidRPr="00EF1D0F">
        <w:rPr>
          <w:b/>
        </w:rPr>
        <w:t>Call</w:t>
      </w:r>
      <w:r w:rsidRPr="00EF1D0F">
        <w:rPr>
          <w:b/>
          <w:spacing w:val="-4"/>
        </w:rPr>
        <w:t xml:space="preserve"> </w:t>
      </w:r>
      <w:r w:rsidRPr="00EF1D0F">
        <w:rPr>
          <w:b/>
        </w:rPr>
        <w:t>to</w:t>
      </w:r>
      <w:r w:rsidRPr="00EF1D0F">
        <w:rPr>
          <w:b/>
          <w:spacing w:val="-4"/>
        </w:rPr>
        <w:t xml:space="preserve"> </w:t>
      </w:r>
      <w:r w:rsidRPr="00EF1D0F">
        <w:rPr>
          <w:b/>
        </w:rPr>
        <w:t>order</w:t>
      </w:r>
      <w:r w:rsidRPr="00EF1D0F">
        <w:rPr>
          <w:b/>
          <w:spacing w:val="-4"/>
        </w:rPr>
        <w:t xml:space="preserve"> </w:t>
      </w:r>
      <w:r w:rsidRPr="00EF1D0F">
        <w:t>(1</w:t>
      </w:r>
      <w:r w:rsidRPr="00EF1D0F">
        <w:rPr>
          <w:spacing w:val="-3"/>
        </w:rPr>
        <w:t xml:space="preserve"> </w:t>
      </w:r>
      <w:r w:rsidR="002C14C9" w:rsidRPr="00EF1D0F">
        <w:t>min)</w:t>
      </w:r>
      <w:r w:rsidR="002C14C9">
        <w:rPr>
          <w:spacing w:val="-1"/>
        </w:rPr>
        <w:t xml:space="preserve"> </w:t>
      </w:r>
      <w:r w:rsidR="008507A5">
        <w:rPr>
          <w:spacing w:val="-1"/>
          <w:u w:val="single"/>
        </w:rPr>
        <w:t>6:35</w:t>
      </w:r>
      <w:r w:rsidR="00F44059">
        <w:t xml:space="preserve"> </w:t>
      </w:r>
      <w:r w:rsidRPr="00EF1D0F">
        <w:rPr>
          <w:spacing w:val="-5"/>
        </w:rPr>
        <w:t>pm</w:t>
      </w:r>
      <w:r w:rsidR="0062685B">
        <w:rPr>
          <w:spacing w:val="-5"/>
        </w:rPr>
        <w:br/>
        <w:t>Attendance: Staff present – Michelle Kennedy and Erin Sheldon; Neha, Janessa, Elizabeth, and Brett.</w:t>
      </w:r>
    </w:p>
    <w:p w14:paraId="34A44C6D" w14:textId="77777777" w:rsidR="00360AB7" w:rsidRPr="00EF1D0F" w:rsidRDefault="00360AB7" w:rsidP="00360AB7">
      <w:pPr>
        <w:pStyle w:val="BodyText"/>
      </w:pPr>
    </w:p>
    <w:p w14:paraId="1F79D19A" w14:textId="2EFED5F0" w:rsidR="00360AB7" w:rsidRDefault="00360AB7" w:rsidP="00360AB7">
      <w:r w:rsidRPr="00EF1D0F">
        <w:rPr>
          <w:b/>
        </w:rPr>
        <w:t>Introductions</w:t>
      </w:r>
      <w:r w:rsidRPr="00EF1D0F">
        <w:rPr>
          <w:b/>
          <w:spacing w:val="-5"/>
        </w:rPr>
        <w:t xml:space="preserve"> </w:t>
      </w:r>
      <w:r w:rsidRPr="00EF1D0F">
        <w:t>(3</w:t>
      </w:r>
      <w:r w:rsidRPr="00EF1D0F">
        <w:rPr>
          <w:spacing w:val="-4"/>
        </w:rPr>
        <w:t xml:space="preserve"> </w:t>
      </w:r>
      <w:r w:rsidRPr="00EF1D0F">
        <w:t>min.)</w:t>
      </w:r>
      <w:r w:rsidRPr="00EF1D0F">
        <w:rPr>
          <w:spacing w:val="-6"/>
        </w:rPr>
        <w:t xml:space="preserve"> </w:t>
      </w:r>
      <w:r w:rsidRPr="00EF1D0F">
        <w:t>–</w:t>
      </w:r>
      <w:r w:rsidR="00F44059" w:rsidRPr="00F44059">
        <w:rPr>
          <w:b/>
          <w:bCs/>
        </w:rPr>
        <w:t xml:space="preserve"> Neha</w:t>
      </w:r>
    </w:p>
    <w:p w14:paraId="35358DA7" w14:textId="77777777" w:rsidR="00F44059" w:rsidRDefault="00F44059" w:rsidP="00360AB7"/>
    <w:p w14:paraId="5EB780F4" w14:textId="77777777" w:rsidR="00360AB7" w:rsidRPr="00EF1D0F" w:rsidRDefault="00360AB7" w:rsidP="00360AB7">
      <w:pPr>
        <w:ind w:right="20"/>
      </w:pPr>
      <w:r w:rsidRPr="00EF1D0F">
        <w:rPr>
          <w:b/>
        </w:rPr>
        <w:t>President’s</w:t>
      </w:r>
      <w:r w:rsidRPr="00EF1D0F">
        <w:rPr>
          <w:b/>
          <w:spacing w:val="-10"/>
        </w:rPr>
        <w:t xml:space="preserve"> </w:t>
      </w:r>
      <w:r w:rsidRPr="00EF1D0F">
        <w:rPr>
          <w:b/>
        </w:rPr>
        <w:t>Report</w:t>
      </w:r>
      <w:r w:rsidRPr="00EF1D0F">
        <w:rPr>
          <w:b/>
          <w:spacing w:val="-13"/>
        </w:rPr>
        <w:t xml:space="preserve"> </w:t>
      </w:r>
      <w:r w:rsidRPr="00EF1D0F">
        <w:t>(3</w:t>
      </w:r>
      <w:r w:rsidRPr="00EF1D0F">
        <w:rPr>
          <w:spacing w:val="-15"/>
        </w:rPr>
        <w:t xml:space="preserve"> </w:t>
      </w:r>
      <w:r w:rsidRPr="00EF1D0F">
        <w:t xml:space="preserve">min) </w:t>
      </w:r>
    </w:p>
    <w:p w14:paraId="40DAEF46" w14:textId="77777777" w:rsidR="00360AB7" w:rsidRPr="00EF1D0F" w:rsidRDefault="00360AB7" w:rsidP="00360AB7">
      <w:pPr>
        <w:ind w:right="20"/>
        <w:rPr>
          <w:bCs/>
        </w:rPr>
      </w:pPr>
      <w:r w:rsidRPr="00EF1D0F">
        <w:rPr>
          <w:bCs/>
        </w:rPr>
        <w:t>Brief overview of the meeting/purpose of this meeting &amp; introduction to the current executive &amp; administration.</w:t>
      </w:r>
    </w:p>
    <w:p w14:paraId="522D1997" w14:textId="77777777" w:rsidR="00360AB7" w:rsidRPr="00EF1D0F" w:rsidRDefault="00360AB7" w:rsidP="00360AB7">
      <w:pPr>
        <w:pStyle w:val="BodyText"/>
        <w:spacing w:before="1" w:line="269" w:lineRule="exact"/>
        <w:ind w:left="120"/>
      </w:pPr>
    </w:p>
    <w:p w14:paraId="645B3FCD" w14:textId="33E44387" w:rsidR="00B52C01" w:rsidRDefault="00360AB7" w:rsidP="00F44059">
      <w:pPr>
        <w:spacing w:line="269" w:lineRule="exact"/>
        <w:rPr>
          <w:bCs/>
        </w:rPr>
      </w:pPr>
      <w:r w:rsidRPr="00EF1D0F">
        <w:rPr>
          <w:b/>
        </w:rPr>
        <w:t xml:space="preserve">Overview of positions </w:t>
      </w:r>
      <w:r>
        <w:rPr>
          <w:b/>
        </w:rPr>
        <w:t>–</w:t>
      </w:r>
      <w:r w:rsidRPr="00EF1D0F">
        <w:rPr>
          <w:b/>
        </w:rPr>
        <w:t xml:space="preserve"> </w:t>
      </w:r>
      <w:r w:rsidR="00F44059">
        <w:rPr>
          <w:bCs/>
        </w:rPr>
        <w:t xml:space="preserve">Finalized </w:t>
      </w:r>
      <w:r w:rsidR="00B52C01">
        <w:rPr>
          <w:bCs/>
        </w:rPr>
        <w:t>in last meet.</w:t>
      </w:r>
      <w:r w:rsidR="00835679">
        <w:rPr>
          <w:bCs/>
        </w:rPr>
        <w:t xml:space="preserve"> Stands full.</w:t>
      </w:r>
    </w:p>
    <w:p w14:paraId="6C227C6C" w14:textId="77777777" w:rsidR="00B52C01" w:rsidRDefault="00B52C01" w:rsidP="00F44059">
      <w:pPr>
        <w:spacing w:line="269" w:lineRule="exact"/>
        <w:rPr>
          <w:bCs/>
        </w:rPr>
      </w:pPr>
    </w:p>
    <w:p w14:paraId="1C59F41A" w14:textId="3E37761C" w:rsidR="00360AB7" w:rsidRPr="00B16035" w:rsidRDefault="00360AB7" w:rsidP="00360AB7">
      <w:pPr>
        <w:pStyle w:val="BodyText"/>
        <w:spacing w:before="1" w:line="269" w:lineRule="exact"/>
        <w:rPr>
          <w:b/>
          <w:bCs/>
        </w:rPr>
      </w:pPr>
      <w:r w:rsidRPr="00B16035">
        <w:rPr>
          <w:b/>
          <w:bCs/>
          <w:spacing w:val="-2"/>
        </w:rPr>
        <w:t>Fundraisers:</w:t>
      </w:r>
    </w:p>
    <w:p w14:paraId="3A4C31CC" w14:textId="070C026A" w:rsidR="00BF7661" w:rsidRPr="0067124B" w:rsidRDefault="002C14C9" w:rsidP="00943B56">
      <w:pPr>
        <w:pStyle w:val="ListParagraph"/>
        <w:numPr>
          <w:ilvl w:val="0"/>
          <w:numId w:val="1"/>
        </w:numPr>
        <w:spacing w:line="269" w:lineRule="exact"/>
        <w:ind w:left="180" w:right="20" w:hanging="90"/>
      </w:pPr>
      <w:r>
        <w:rPr>
          <w:spacing w:val="-4"/>
        </w:rPr>
        <w:t xml:space="preserve">Our December Fundraiser, Lacoste was a Super Hit we got </w:t>
      </w:r>
      <w:r w:rsidR="00943B56">
        <w:rPr>
          <w:spacing w:val="-4"/>
        </w:rPr>
        <w:t>great response from all parents and school teachers and staff as well. We really appreciate the community we are in with coming out and doing the bit together. Kudos to Renee and Janessa for making that possible so smoothly.</w:t>
      </w:r>
    </w:p>
    <w:p w14:paraId="30E9E776" w14:textId="77777777" w:rsidR="0067124B" w:rsidRPr="00943B56" w:rsidRDefault="0067124B" w:rsidP="0067124B">
      <w:pPr>
        <w:pStyle w:val="ListParagraph"/>
        <w:spacing w:line="269" w:lineRule="exact"/>
        <w:ind w:left="180" w:right="20" w:firstLine="0"/>
      </w:pPr>
    </w:p>
    <w:p w14:paraId="1C8FE35E" w14:textId="77777777" w:rsidR="008507A5" w:rsidRPr="008507A5" w:rsidRDefault="00943B56" w:rsidP="00B16035">
      <w:pPr>
        <w:pStyle w:val="ListParagraph"/>
        <w:numPr>
          <w:ilvl w:val="0"/>
          <w:numId w:val="1"/>
        </w:numPr>
        <w:spacing w:line="269" w:lineRule="exact"/>
        <w:ind w:left="180" w:right="20" w:hanging="90"/>
      </w:pPr>
      <w:r>
        <w:rPr>
          <w:spacing w:val="-4"/>
        </w:rPr>
        <w:t>Next Fundraiser coming up is Perogies –</w:t>
      </w:r>
      <w:r w:rsidR="00DF6C6F">
        <w:rPr>
          <w:spacing w:val="-4"/>
        </w:rPr>
        <w:t xml:space="preserve"> T</w:t>
      </w:r>
      <w:r>
        <w:rPr>
          <w:spacing w:val="-4"/>
        </w:rPr>
        <w:t>he dates</w:t>
      </w:r>
      <w:r w:rsidR="00DF6C6F">
        <w:rPr>
          <w:spacing w:val="-4"/>
        </w:rPr>
        <w:t xml:space="preserve"> to watch out for it are</w:t>
      </w:r>
      <w:r w:rsidR="00EC7800">
        <w:rPr>
          <w:spacing w:val="-4"/>
        </w:rPr>
        <w:t xml:space="preserve"> Jan 30</w:t>
      </w:r>
      <w:r w:rsidR="00EC7800" w:rsidRPr="00EC7800">
        <w:rPr>
          <w:spacing w:val="-4"/>
          <w:vertAlign w:val="superscript"/>
        </w:rPr>
        <w:t>th</w:t>
      </w:r>
      <w:r w:rsidR="00EC7800">
        <w:rPr>
          <w:spacing w:val="-4"/>
        </w:rPr>
        <w:t xml:space="preserve"> to Feb </w:t>
      </w:r>
      <w:r w:rsidR="008507A5">
        <w:rPr>
          <w:spacing w:val="-4"/>
        </w:rPr>
        <w:t>6</w:t>
      </w:r>
      <w:proofErr w:type="gramStart"/>
      <w:r w:rsidR="00EC7800" w:rsidRPr="00EC7800">
        <w:rPr>
          <w:spacing w:val="-4"/>
          <w:vertAlign w:val="superscript"/>
        </w:rPr>
        <w:t>th</w:t>
      </w:r>
      <w:r w:rsidR="00EC7800">
        <w:rPr>
          <w:spacing w:val="-4"/>
        </w:rPr>
        <w:t xml:space="preserve"> .</w:t>
      </w:r>
      <w:proofErr w:type="gramEnd"/>
      <w:r w:rsidR="00EC7800">
        <w:rPr>
          <w:spacing w:val="-4"/>
        </w:rPr>
        <w:t xml:space="preserve"> </w:t>
      </w:r>
      <w:r w:rsidR="008507A5">
        <w:rPr>
          <w:spacing w:val="-4"/>
        </w:rPr>
        <w:t>PCC members will prepare the order and calculate amounts on Feb. 9</w:t>
      </w:r>
      <w:r w:rsidR="008507A5" w:rsidRPr="008507A5">
        <w:rPr>
          <w:spacing w:val="-4"/>
          <w:vertAlign w:val="superscript"/>
        </w:rPr>
        <w:t>th</w:t>
      </w:r>
      <w:r w:rsidR="008507A5">
        <w:rPr>
          <w:spacing w:val="-4"/>
        </w:rPr>
        <w:t xml:space="preserve">. </w:t>
      </w:r>
    </w:p>
    <w:p w14:paraId="57123E27" w14:textId="77777777" w:rsidR="008507A5" w:rsidRPr="008507A5" w:rsidRDefault="008507A5" w:rsidP="008507A5">
      <w:pPr>
        <w:pStyle w:val="ListParagraph"/>
        <w:rPr>
          <w:spacing w:val="-4"/>
        </w:rPr>
      </w:pPr>
    </w:p>
    <w:p w14:paraId="69C9A4A7" w14:textId="0103C95C" w:rsidR="0067124B" w:rsidRPr="00B16035" w:rsidRDefault="00EC7800" w:rsidP="008507A5">
      <w:pPr>
        <w:pStyle w:val="ListParagraph"/>
        <w:spacing w:line="269" w:lineRule="exact"/>
        <w:ind w:left="180" w:right="20" w:firstLine="0"/>
      </w:pPr>
      <w:r>
        <w:rPr>
          <w:spacing w:val="-4"/>
        </w:rPr>
        <w:t>Pick Up will be required by Parents on March 2</w:t>
      </w:r>
      <w:proofErr w:type="gramStart"/>
      <w:r w:rsidRPr="00EC7800">
        <w:rPr>
          <w:spacing w:val="-4"/>
          <w:vertAlign w:val="superscript"/>
        </w:rPr>
        <w:t>nd</w:t>
      </w:r>
      <w:r>
        <w:rPr>
          <w:spacing w:val="-4"/>
          <w:vertAlign w:val="superscript"/>
        </w:rPr>
        <w:t xml:space="preserve"> </w:t>
      </w:r>
      <w:r w:rsidR="008507A5">
        <w:rPr>
          <w:spacing w:val="-4"/>
          <w:vertAlign w:val="superscript"/>
        </w:rPr>
        <w:t xml:space="preserve"> </w:t>
      </w:r>
      <w:r w:rsidR="008507A5">
        <w:rPr>
          <w:spacing w:val="-4"/>
        </w:rPr>
        <w:t>-</w:t>
      </w:r>
      <w:proofErr w:type="gramEnd"/>
      <w:r w:rsidR="008507A5">
        <w:rPr>
          <w:spacing w:val="-4"/>
        </w:rPr>
        <w:t xml:space="preserve"> we are requesting that the drop off be done in the afternoon and pickup to occur during same time slot as the Lacoste fundraiser (exact time TBD by PCC and sent to Michelle mid-February.</w:t>
      </w:r>
      <w:r w:rsidR="008507A5">
        <w:rPr>
          <w:spacing w:val="-4"/>
        </w:rPr>
        <w:br/>
      </w:r>
      <w:r w:rsidR="008507A5">
        <w:rPr>
          <w:spacing w:val="-4"/>
        </w:rPr>
        <w:br/>
        <w:t xml:space="preserve">Janessa will send a letter to Michelle to print and send home with the order forms. Email will go out with fundraiser info on Friday January 30 in the morning. </w:t>
      </w:r>
      <w:r w:rsidR="008507A5">
        <w:rPr>
          <w:spacing w:val="-4"/>
        </w:rPr>
        <w:br/>
      </w:r>
    </w:p>
    <w:p w14:paraId="3AFA1B48" w14:textId="2E18CB99" w:rsidR="00B16035" w:rsidRPr="008507A5" w:rsidRDefault="00B16035" w:rsidP="00B16035">
      <w:pPr>
        <w:pStyle w:val="ListParagraph"/>
        <w:numPr>
          <w:ilvl w:val="0"/>
          <w:numId w:val="1"/>
        </w:numPr>
        <w:spacing w:line="269" w:lineRule="exact"/>
        <w:ind w:left="180" w:right="20" w:hanging="90"/>
      </w:pPr>
      <w:r>
        <w:rPr>
          <w:spacing w:val="-4"/>
        </w:rPr>
        <w:t xml:space="preserve">Suggestions for next fundraiser in April – </w:t>
      </w:r>
      <w:r w:rsidR="008507A5">
        <w:rPr>
          <w:spacing w:val="-4"/>
        </w:rPr>
        <w:t>Glen Lea plan fundraiser. Timeline will be to put orders in for April, with a mid-May delivery and pick up.</w:t>
      </w:r>
      <w:r w:rsidR="008507A5">
        <w:rPr>
          <w:spacing w:val="-4"/>
        </w:rPr>
        <w:br/>
        <w:t>Moved by Janessa, Seconded by Brett. Passed.</w:t>
      </w:r>
      <w:r w:rsidR="008507A5">
        <w:rPr>
          <w:spacing w:val="-4"/>
        </w:rPr>
        <w:br/>
      </w:r>
      <w:r w:rsidR="008507A5">
        <w:rPr>
          <w:spacing w:val="-4"/>
        </w:rPr>
        <w:br/>
      </w:r>
    </w:p>
    <w:p w14:paraId="67865594" w14:textId="3DDAB792" w:rsidR="008507A5" w:rsidRPr="008507A5" w:rsidRDefault="008507A5" w:rsidP="00B16035">
      <w:pPr>
        <w:pStyle w:val="ListParagraph"/>
        <w:numPr>
          <w:ilvl w:val="0"/>
          <w:numId w:val="1"/>
        </w:numPr>
        <w:spacing w:line="269" w:lineRule="exact"/>
        <w:ind w:left="180" w:right="20" w:hanging="90"/>
      </w:pPr>
      <w:r>
        <w:rPr>
          <w:spacing w:val="-4"/>
        </w:rPr>
        <w:t>Additional fundraisers discussed:</w:t>
      </w:r>
    </w:p>
    <w:p w14:paraId="22B96FC6" w14:textId="66154624" w:rsidR="008507A5" w:rsidRDefault="008507A5" w:rsidP="008507A5">
      <w:pPr>
        <w:pStyle w:val="ListParagraph"/>
        <w:numPr>
          <w:ilvl w:val="1"/>
          <w:numId w:val="1"/>
        </w:numPr>
        <w:spacing w:line="269" w:lineRule="exact"/>
        <w:ind w:right="20"/>
      </w:pPr>
      <w:r>
        <w:t xml:space="preserve">Suggestion that we raffle off the “front seats” of our spring concert – a parent had seen this at another school. Set up a couch, provide some nice soda drinks and </w:t>
      </w:r>
      <w:proofErr w:type="gramStart"/>
      <w:r>
        <w:t>snacks</w:t>
      </w:r>
      <w:proofErr w:type="gramEnd"/>
      <w:r>
        <w:t xml:space="preserve"> for the winner. Tickets </w:t>
      </w:r>
      <w:proofErr w:type="gramStart"/>
      <w:r>
        <w:t>$2</w:t>
      </w:r>
      <w:proofErr w:type="gramEnd"/>
      <w:r>
        <w:t xml:space="preserve"> or so. </w:t>
      </w:r>
      <w:r>
        <w:br/>
      </w:r>
      <w:r>
        <w:lastRenderedPageBreak/>
        <w:t>Moved by Brett, seconded by Janessa. Passed.</w:t>
      </w:r>
    </w:p>
    <w:p w14:paraId="3EFE5BA9" w14:textId="77777777" w:rsidR="008507A5" w:rsidRDefault="008507A5" w:rsidP="008507A5">
      <w:pPr>
        <w:spacing w:line="269" w:lineRule="exact"/>
        <w:ind w:right="20"/>
      </w:pPr>
    </w:p>
    <w:p w14:paraId="23013E14" w14:textId="2F139DAE" w:rsidR="008507A5" w:rsidRPr="00DF6C6F" w:rsidRDefault="008507A5" w:rsidP="008507A5">
      <w:pPr>
        <w:pStyle w:val="ListParagraph"/>
        <w:numPr>
          <w:ilvl w:val="1"/>
          <w:numId w:val="1"/>
        </w:numPr>
        <w:spacing w:line="269" w:lineRule="exact"/>
        <w:ind w:right="20"/>
      </w:pPr>
      <w:r>
        <w:t xml:space="preserve">Family bingo night – saving this idea for next year. </w:t>
      </w:r>
      <w:proofErr w:type="gramStart"/>
      <w:r>
        <w:t>Would</w:t>
      </w:r>
      <w:proofErr w:type="gramEnd"/>
      <w:r>
        <w:t xml:space="preserve"> want to make it a well organized and fun event with lots of promotion. Neha to send out the LRSD guidelines for such fundraisers to PCC for review and awareness.</w:t>
      </w:r>
    </w:p>
    <w:p w14:paraId="3D68B275" w14:textId="77777777" w:rsidR="00BF7661" w:rsidRPr="00DF2174" w:rsidRDefault="00BF7661" w:rsidP="00477CA8">
      <w:pPr>
        <w:widowControl/>
        <w:autoSpaceDE/>
        <w:autoSpaceDN/>
        <w:spacing w:after="160" w:line="278" w:lineRule="auto"/>
        <w:contextualSpacing/>
        <w:rPr>
          <w:b/>
          <w:bCs/>
        </w:rPr>
      </w:pPr>
    </w:p>
    <w:p w14:paraId="5E7B24A9" w14:textId="28FE3E44" w:rsidR="00C50FB8" w:rsidRPr="00C50FB8" w:rsidRDefault="00C50FB8" w:rsidP="00477CA8">
      <w:pPr>
        <w:widowControl/>
        <w:autoSpaceDE/>
        <w:autoSpaceDN/>
        <w:spacing w:after="160" w:line="278" w:lineRule="auto"/>
        <w:contextualSpacing/>
        <w:rPr>
          <w:b/>
          <w:bCs/>
        </w:rPr>
      </w:pPr>
      <w:r w:rsidRPr="00C50FB8">
        <w:rPr>
          <w:b/>
          <w:bCs/>
        </w:rPr>
        <w:t>Open from last PCC meeting</w:t>
      </w:r>
      <w:r>
        <w:rPr>
          <w:b/>
          <w:bCs/>
        </w:rPr>
        <w:t xml:space="preserve"> -</w:t>
      </w:r>
    </w:p>
    <w:p w14:paraId="3B0B86AB" w14:textId="77777777" w:rsidR="00985C9B" w:rsidRDefault="00985C9B" w:rsidP="00B050F3">
      <w:r>
        <w:t>Discussion from our last meet:</w:t>
      </w:r>
    </w:p>
    <w:p w14:paraId="119928FD" w14:textId="54C9E61C" w:rsidR="00B050F3" w:rsidRPr="00884D47" w:rsidRDefault="00B050F3" w:rsidP="00835679">
      <w:pPr>
        <w:widowControl/>
        <w:autoSpaceDE/>
        <w:autoSpaceDN/>
        <w:spacing w:after="160" w:line="278" w:lineRule="auto"/>
        <w:contextualSpacing/>
      </w:pPr>
      <w:r w:rsidRPr="00884D47">
        <w:t>Hot lunch for everyone</w:t>
      </w:r>
      <w:proofErr w:type="gramStart"/>
      <w:r w:rsidRPr="00884D47">
        <w:t xml:space="preserve">: </w:t>
      </w:r>
      <w:r w:rsidR="003738A4">
        <w:t xml:space="preserve"> </w:t>
      </w:r>
      <w:r w:rsidR="00DF2174" w:rsidRPr="00DF2174">
        <w:rPr>
          <w:b/>
          <w:bCs/>
        </w:rPr>
        <w:t>If</w:t>
      </w:r>
      <w:proofErr w:type="gramEnd"/>
      <w:r w:rsidR="003738A4" w:rsidRPr="00DF2174">
        <w:rPr>
          <w:b/>
          <w:bCs/>
        </w:rPr>
        <w:t xml:space="preserve"> Funds available</w:t>
      </w:r>
      <w:r w:rsidR="00DF2174" w:rsidRPr="00DF2174">
        <w:rPr>
          <w:b/>
          <w:bCs/>
        </w:rPr>
        <w:t xml:space="preserve"> end of year</w:t>
      </w:r>
      <w:r w:rsidR="003738A4">
        <w:t xml:space="preserve"> </w:t>
      </w:r>
    </w:p>
    <w:p w14:paraId="3CAAB286" w14:textId="47A3C61E" w:rsidR="0067124B" w:rsidRDefault="00F36FB5" w:rsidP="0067124B">
      <w:pPr>
        <w:pStyle w:val="ListParagraph"/>
        <w:numPr>
          <w:ilvl w:val="1"/>
          <w:numId w:val="21"/>
        </w:numPr>
      </w:pPr>
      <w:r>
        <w:t xml:space="preserve">Decision to do cold treats in June (jumbo </w:t>
      </w:r>
      <w:proofErr w:type="spellStart"/>
      <w:r>
        <w:t>freezies</w:t>
      </w:r>
      <w:proofErr w:type="spellEnd"/>
      <w:r>
        <w:t xml:space="preserve">). This will potentially line up with an activity/water day Michelle is looking to coordinate. We will follow up </w:t>
      </w:r>
      <w:proofErr w:type="gramStart"/>
      <w:r>
        <w:t>in</w:t>
      </w:r>
      <w:proofErr w:type="gramEnd"/>
      <w:r>
        <w:t xml:space="preserve"> the April 30 meeting to set dates and details.</w:t>
      </w:r>
      <w:r w:rsidR="003738A4">
        <w:br/>
      </w:r>
    </w:p>
    <w:p w14:paraId="772ABA6B" w14:textId="05904958" w:rsidR="00477CA8" w:rsidRPr="0067124B" w:rsidRDefault="00477CA8" w:rsidP="00477CA8">
      <w:pPr>
        <w:widowControl/>
        <w:autoSpaceDE/>
        <w:autoSpaceDN/>
        <w:spacing w:after="160" w:line="278" w:lineRule="auto"/>
        <w:contextualSpacing/>
        <w:rPr>
          <w:b/>
          <w:bCs/>
        </w:rPr>
      </w:pPr>
      <w:r w:rsidRPr="0067124B">
        <w:rPr>
          <w:b/>
          <w:bCs/>
        </w:rPr>
        <w:t>Gardening –</w:t>
      </w:r>
    </w:p>
    <w:p w14:paraId="2745E500" w14:textId="500FD83C" w:rsidR="00B050F3" w:rsidRPr="00F36FB5" w:rsidRDefault="00B050F3" w:rsidP="00477CA8">
      <w:pPr>
        <w:widowControl/>
        <w:autoSpaceDE/>
        <w:autoSpaceDN/>
        <w:spacing w:after="160" w:line="278" w:lineRule="auto"/>
        <w:contextualSpacing/>
      </w:pPr>
      <w:r>
        <w:t xml:space="preserve">Item list was shared like watering cans, tomato </w:t>
      </w:r>
      <w:r w:rsidR="00835679">
        <w:t>cages, new</w:t>
      </w:r>
      <w:r>
        <w:t xml:space="preserve"> wood chips, seeds et </w:t>
      </w:r>
      <w:proofErr w:type="spellStart"/>
      <w:r>
        <w:t>cetra</w:t>
      </w:r>
      <w:proofErr w:type="spellEnd"/>
      <w:r>
        <w:t>.</w:t>
      </w:r>
      <w:r w:rsidR="00DF2174">
        <w:t xml:space="preserve"> – </w:t>
      </w:r>
      <w:r w:rsidR="00DF2174" w:rsidRPr="00DF2174">
        <w:rPr>
          <w:b/>
          <w:bCs/>
        </w:rPr>
        <w:t>To be purchased</w:t>
      </w:r>
      <w:r w:rsidR="00EC7800">
        <w:rPr>
          <w:b/>
          <w:bCs/>
        </w:rPr>
        <w:t xml:space="preserve"> / Amount </w:t>
      </w:r>
      <w:r w:rsidR="0099666B">
        <w:rPr>
          <w:b/>
          <w:bCs/>
        </w:rPr>
        <w:t>allocated in Treasure Report</w:t>
      </w:r>
      <w:r w:rsidR="00F36FB5">
        <w:rPr>
          <w:b/>
          <w:bCs/>
        </w:rPr>
        <w:br/>
      </w:r>
      <w:r w:rsidR="00F36FB5">
        <w:br/>
        <w:t>Neha requested that the total expenditures and remaining balance be noted by the April 30</w:t>
      </w:r>
      <w:r w:rsidR="00F36FB5" w:rsidRPr="00F36FB5">
        <w:rPr>
          <w:vertAlign w:val="superscript"/>
        </w:rPr>
        <w:t>th</w:t>
      </w:r>
      <w:r w:rsidR="00F36FB5">
        <w:t xml:space="preserve"> meeting.</w:t>
      </w:r>
      <w:r w:rsidR="00F36FB5">
        <w:br/>
      </w:r>
    </w:p>
    <w:p w14:paraId="1D6EB121" w14:textId="77777777" w:rsidR="00F36FB5" w:rsidRDefault="00B050F3" w:rsidP="00B050F3">
      <w:pPr>
        <w:widowControl/>
        <w:autoSpaceDE/>
        <w:autoSpaceDN/>
        <w:spacing w:after="160" w:line="259" w:lineRule="auto"/>
        <w:rPr>
          <w:lang w:val="en-IN"/>
        </w:rPr>
      </w:pPr>
      <w:r>
        <w:t xml:space="preserve">Also, how we can promote </w:t>
      </w:r>
      <w:r w:rsidRPr="00B050F3">
        <w:rPr>
          <w:lang w:val="en-IN"/>
        </w:rPr>
        <w:t>the gardening club to families so they can join us on Monday evenings during the summer months</w:t>
      </w:r>
      <w:r w:rsidR="00F36FB5">
        <w:rPr>
          <w:lang w:val="en-IN"/>
        </w:rPr>
        <w:t>.</w:t>
      </w:r>
    </w:p>
    <w:p w14:paraId="0F281913" w14:textId="77777777" w:rsidR="00F36FB5" w:rsidRDefault="00F36FB5" w:rsidP="00B050F3">
      <w:pPr>
        <w:widowControl/>
        <w:autoSpaceDE/>
        <w:autoSpaceDN/>
        <w:spacing w:after="160" w:line="259" w:lineRule="auto"/>
        <w:rPr>
          <w:lang w:val="en-IN"/>
        </w:rPr>
      </w:pPr>
      <w:r>
        <w:rPr>
          <w:lang w:val="en-IN"/>
        </w:rPr>
        <w:t>Suggestions included:</w:t>
      </w:r>
    </w:p>
    <w:p w14:paraId="18D6A780" w14:textId="77777777" w:rsidR="00F36FB5" w:rsidRPr="00F36FB5" w:rsidRDefault="00F36FB5" w:rsidP="00F36FB5">
      <w:pPr>
        <w:pStyle w:val="ListParagraph"/>
        <w:widowControl/>
        <w:numPr>
          <w:ilvl w:val="0"/>
          <w:numId w:val="36"/>
        </w:numPr>
        <w:autoSpaceDE/>
        <w:autoSpaceDN/>
        <w:spacing w:after="160" w:line="259" w:lineRule="auto"/>
      </w:pPr>
      <w:proofErr w:type="spellStart"/>
      <w:r w:rsidRPr="00F36FB5">
        <w:rPr>
          <w:lang w:val="en-IN"/>
        </w:rPr>
        <w:t>Sign up</w:t>
      </w:r>
      <w:proofErr w:type="spellEnd"/>
      <w:r w:rsidRPr="00F36FB5">
        <w:rPr>
          <w:lang w:val="en-IN"/>
        </w:rPr>
        <w:t xml:space="preserve"> sheet for families</w:t>
      </w:r>
    </w:p>
    <w:p w14:paraId="1C5451C0" w14:textId="77777777" w:rsidR="00F36FB5" w:rsidRPr="00F36FB5" w:rsidRDefault="00F36FB5" w:rsidP="00F36FB5">
      <w:pPr>
        <w:pStyle w:val="ListParagraph"/>
        <w:widowControl/>
        <w:numPr>
          <w:ilvl w:val="0"/>
          <w:numId w:val="36"/>
        </w:numPr>
        <w:autoSpaceDE/>
        <w:autoSpaceDN/>
        <w:spacing w:after="160" w:line="259" w:lineRule="auto"/>
      </w:pPr>
      <w:r w:rsidRPr="00F36FB5">
        <w:rPr>
          <w:lang w:val="en-IN"/>
        </w:rPr>
        <w:t>Emailing</w:t>
      </w:r>
      <w:r>
        <w:rPr>
          <w:lang w:val="en-IN"/>
        </w:rPr>
        <w:t xml:space="preserve"> community each week (Erin to set up </w:t>
      </w:r>
      <w:proofErr w:type="gramStart"/>
      <w:r>
        <w:rPr>
          <w:lang w:val="en-IN"/>
        </w:rPr>
        <w:t>a</w:t>
      </w:r>
      <w:proofErr w:type="gramEnd"/>
      <w:r>
        <w:rPr>
          <w:lang w:val="en-IN"/>
        </w:rPr>
        <w:t xml:space="preserve"> auto reminder on Sundays)</w:t>
      </w:r>
    </w:p>
    <w:p w14:paraId="4C462DC8" w14:textId="77777777" w:rsidR="00F36FB5" w:rsidRPr="00F36FB5" w:rsidRDefault="00F36FB5" w:rsidP="00F36FB5">
      <w:pPr>
        <w:pStyle w:val="ListParagraph"/>
        <w:widowControl/>
        <w:numPr>
          <w:ilvl w:val="0"/>
          <w:numId w:val="36"/>
        </w:numPr>
        <w:autoSpaceDE/>
        <w:autoSpaceDN/>
        <w:spacing w:after="160" w:line="259" w:lineRule="auto"/>
      </w:pPr>
      <w:r>
        <w:rPr>
          <w:lang w:val="en-IN"/>
        </w:rPr>
        <w:t>We will want to get the time of the meetings from Suzanne</w:t>
      </w:r>
    </w:p>
    <w:p w14:paraId="01EB786B" w14:textId="3FBB9546" w:rsidR="00B050F3" w:rsidRDefault="00F36FB5" w:rsidP="00F36FB5">
      <w:pPr>
        <w:pStyle w:val="ListParagraph"/>
        <w:widowControl/>
        <w:numPr>
          <w:ilvl w:val="0"/>
          <w:numId w:val="36"/>
        </w:numPr>
        <w:autoSpaceDE/>
        <w:autoSpaceDN/>
        <w:spacing w:after="160" w:line="259" w:lineRule="auto"/>
      </w:pPr>
      <w:r>
        <w:rPr>
          <w:lang w:val="en-IN"/>
        </w:rPr>
        <w:t>Idea: can the school put together a “</w:t>
      </w:r>
      <w:proofErr w:type="spellStart"/>
      <w:r>
        <w:rPr>
          <w:lang w:val="en-IN"/>
        </w:rPr>
        <w:t>year end</w:t>
      </w:r>
      <w:proofErr w:type="spellEnd"/>
      <w:r>
        <w:rPr>
          <w:lang w:val="en-IN"/>
        </w:rPr>
        <w:t>” package for families, including information about gardening, local day camp options (including affordable options), maybe even a summer books list from the library?</w:t>
      </w:r>
      <w:r w:rsidR="0099666B" w:rsidRPr="00F36FB5">
        <w:rPr>
          <w:lang w:val="en-IN"/>
        </w:rPr>
        <w:br/>
      </w:r>
      <w:r w:rsidR="0099666B" w:rsidRPr="00F36FB5">
        <w:rPr>
          <w:lang w:val="en-IN"/>
        </w:rPr>
        <w:br/>
        <w:t xml:space="preserve">The initiative for </w:t>
      </w:r>
      <w:r w:rsidR="0099666B" w:rsidRPr="00F36FB5">
        <w:rPr>
          <w:b/>
          <w:bCs/>
        </w:rPr>
        <w:t>author's visit for Michael Redhead Champagne</w:t>
      </w:r>
      <w:r w:rsidR="0099666B" w:rsidRPr="0099666B">
        <w:t xml:space="preserve"> that our teacher-librarian, Suzanne Simpson, has arranged</w:t>
      </w:r>
      <w:r w:rsidR="0099666B" w:rsidRPr="00F36FB5">
        <w:rPr>
          <w:b/>
          <w:bCs/>
        </w:rPr>
        <w:t>. Cost comes to $</w:t>
      </w:r>
      <w:proofErr w:type="gramStart"/>
      <w:r w:rsidR="0099666B" w:rsidRPr="00F36FB5">
        <w:rPr>
          <w:b/>
          <w:bCs/>
        </w:rPr>
        <w:t>630</w:t>
      </w:r>
      <w:proofErr w:type="gramEnd"/>
      <w:r w:rsidR="0099666B">
        <w:t xml:space="preserve"> which includes the 7 books from the author.</w:t>
      </w:r>
      <w:r>
        <w:br/>
      </w:r>
      <w:r>
        <w:br/>
        <w:t>This will be reflected in the next meeting’s finance sheet.</w:t>
      </w:r>
    </w:p>
    <w:p w14:paraId="1DEF87C8" w14:textId="77777777" w:rsidR="00F36FB5" w:rsidRDefault="00F36FB5" w:rsidP="00F36FB5">
      <w:pPr>
        <w:widowControl/>
        <w:autoSpaceDE/>
        <w:autoSpaceDN/>
        <w:spacing w:after="160" w:line="259" w:lineRule="auto"/>
        <w:ind w:left="360"/>
      </w:pPr>
    </w:p>
    <w:p w14:paraId="224C1037" w14:textId="36C3A2F3" w:rsidR="00360AB7" w:rsidRDefault="00360AB7" w:rsidP="00360AB7">
      <w:pPr>
        <w:pStyle w:val="Heading1"/>
        <w:spacing w:before="1"/>
      </w:pPr>
      <w:r w:rsidRPr="00EF1D0F">
        <w:t>Minutes</w:t>
      </w:r>
      <w:r w:rsidRPr="00EF1D0F">
        <w:rPr>
          <w:spacing w:val="-8"/>
        </w:rPr>
        <w:t xml:space="preserve"> </w:t>
      </w:r>
      <w:r w:rsidRPr="00EF1D0F">
        <w:t>from</w:t>
      </w:r>
      <w:r w:rsidRPr="00EF1D0F">
        <w:rPr>
          <w:spacing w:val="-5"/>
        </w:rPr>
        <w:t xml:space="preserve"> </w:t>
      </w:r>
      <w:r w:rsidR="00DF6C6F">
        <w:rPr>
          <w:spacing w:val="-5"/>
        </w:rPr>
        <w:t>Oct 23</w:t>
      </w:r>
      <w:proofErr w:type="gramStart"/>
      <w:r w:rsidR="00F44059">
        <w:rPr>
          <w:spacing w:val="-5"/>
        </w:rPr>
        <w:t xml:space="preserve"> </w:t>
      </w:r>
      <w:r w:rsidRPr="00EF1D0F">
        <w:t>202</w:t>
      </w:r>
      <w:r>
        <w:t>5</w:t>
      </w:r>
      <w:proofErr w:type="gramEnd"/>
    </w:p>
    <w:p w14:paraId="13A96FF0" w14:textId="391DC388" w:rsidR="00360AB7" w:rsidRPr="00EF1D0F" w:rsidRDefault="00360AB7" w:rsidP="00F44059">
      <w:pPr>
        <w:pStyle w:val="Heading1"/>
        <w:spacing w:before="1"/>
      </w:pPr>
      <w:r w:rsidRPr="00EF1D0F">
        <w:t>Review</w:t>
      </w:r>
      <w:r w:rsidRPr="00EF1D0F">
        <w:rPr>
          <w:spacing w:val="-1"/>
        </w:rPr>
        <w:t xml:space="preserve"> </w:t>
      </w:r>
      <w:r w:rsidRPr="00EF1D0F">
        <w:rPr>
          <w:spacing w:val="-2"/>
        </w:rPr>
        <w:t>minutes – attached (page</w:t>
      </w:r>
      <w:r w:rsidR="003759CC">
        <w:rPr>
          <w:spacing w:val="-2"/>
        </w:rPr>
        <w:t>s</w:t>
      </w:r>
      <w:r w:rsidRPr="00EF1D0F">
        <w:rPr>
          <w:spacing w:val="-2"/>
        </w:rPr>
        <w:t xml:space="preserve"> </w:t>
      </w:r>
      <w:r w:rsidR="0067124B">
        <w:rPr>
          <w:spacing w:val="-2"/>
        </w:rPr>
        <w:t>5</w:t>
      </w:r>
      <w:r>
        <w:rPr>
          <w:spacing w:val="-2"/>
        </w:rPr>
        <w:t>-</w:t>
      </w:r>
      <w:r w:rsidR="0067124B">
        <w:rPr>
          <w:spacing w:val="-2"/>
        </w:rPr>
        <w:t>10</w:t>
      </w:r>
      <w:r w:rsidRPr="00EF1D0F">
        <w:rPr>
          <w:spacing w:val="-2"/>
        </w:rPr>
        <w:t>)</w:t>
      </w:r>
    </w:p>
    <w:p w14:paraId="3CE641CD" w14:textId="77777777" w:rsidR="00835679" w:rsidRDefault="00835679" w:rsidP="00835679">
      <w:pPr>
        <w:spacing w:before="1"/>
        <w:ind w:left="122" w:right="3041" w:hanging="1"/>
        <w:rPr>
          <w:b/>
        </w:rPr>
      </w:pPr>
    </w:p>
    <w:p w14:paraId="32D6E9B1" w14:textId="7F7D5720" w:rsidR="00835679" w:rsidRDefault="00835679" w:rsidP="00835679">
      <w:pPr>
        <w:spacing w:before="1"/>
        <w:ind w:left="122" w:right="3041" w:hanging="1"/>
      </w:pPr>
      <w:r w:rsidRPr="00EF1D0F">
        <w:rPr>
          <w:b/>
        </w:rPr>
        <w:t>Treasurer’s</w:t>
      </w:r>
      <w:r w:rsidRPr="00EF1D0F">
        <w:rPr>
          <w:b/>
          <w:spacing w:val="-9"/>
        </w:rPr>
        <w:t xml:space="preserve"> </w:t>
      </w:r>
      <w:r w:rsidRPr="00EF1D0F">
        <w:rPr>
          <w:b/>
        </w:rPr>
        <w:t>Report</w:t>
      </w:r>
      <w:r w:rsidRPr="00EF1D0F">
        <w:rPr>
          <w:b/>
          <w:spacing w:val="-7"/>
        </w:rPr>
        <w:t xml:space="preserve"> </w:t>
      </w:r>
      <w:r w:rsidRPr="00EF1D0F">
        <w:rPr>
          <w:b/>
        </w:rPr>
        <w:t>Financial</w:t>
      </w:r>
      <w:r w:rsidRPr="00EF1D0F">
        <w:rPr>
          <w:b/>
          <w:spacing w:val="-10"/>
        </w:rPr>
        <w:t xml:space="preserve"> </w:t>
      </w:r>
      <w:r w:rsidRPr="00EF1D0F">
        <w:rPr>
          <w:b/>
        </w:rPr>
        <w:t>Statements</w:t>
      </w:r>
      <w:r w:rsidRPr="00EF1D0F">
        <w:rPr>
          <w:b/>
          <w:spacing w:val="-6"/>
        </w:rPr>
        <w:t xml:space="preserve"> </w:t>
      </w:r>
      <w:r w:rsidR="00DF6C6F">
        <w:rPr>
          <w:b/>
          <w:spacing w:val="-6"/>
        </w:rPr>
        <w:t xml:space="preserve">– Erin </w:t>
      </w:r>
      <w:r w:rsidRPr="00EF1D0F">
        <w:t>(3</w:t>
      </w:r>
      <w:r w:rsidRPr="00EF1D0F">
        <w:rPr>
          <w:spacing w:val="-7"/>
        </w:rPr>
        <w:t xml:space="preserve"> </w:t>
      </w:r>
      <w:r>
        <w:rPr>
          <w:spacing w:val="-7"/>
        </w:rPr>
        <w:t xml:space="preserve">– 5 </w:t>
      </w:r>
      <w:r w:rsidRPr="00EF1D0F">
        <w:t>min)</w:t>
      </w:r>
    </w:p>
    <w:p w14:paraId="3837224E" w14:textId="092D2A6F" w:rsidR="00360AB7" w:rsidRDefault="0067124B" w:rsidP="00360AB7">
      <w:pPr>
        <w:spacing w:before="1"/>
        <w:ind w:left="122" w:right="3041" w:hanging="1"/>
      </w:pPr>
      <w:r w:rsidRPr="0067124B">
        <w:rPr>
          <w:noProof/>
        </w:rPr>
        <w:lastRenderedPageBreak/>
        <w:drawing>
          <wp:inline distT="0" distB="0" distL="0" distR="0" wp14:anchorId="24C1A9B6" wp14:editId="61DE806D">
            <wp:extent cx="5842000" cy="7208520"/>
            <wp:effectExtent l="0" t="0" r="6350" b="0"/>
            <wp:docPr id="12276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0464" name=""/>
                    <pic:cNvPicPr/>
                  </pic:nvPicPr>
                  <pic:blipFill>
                    <a:blip r:embed="rId8"/>
                    <a:stretch>
                      <a:fillRect/>
                    </a:stretch>
                  </pic:blipFill>
                  <pic:spPr>
                    <a:xfrm>
                      <a:off x="0" y="0"/>
                      <a:ext cx="5842000" cy="7208520"/>
                    </a:xfrm>
                    <a:prstGeom prst="rect">
                      <a:avLst/>
                    </a:prstGeom>
                  </pic:spPr>
                </pic:pic>
              </a:graphicData>
            </a:graphic>
          </wp:inline>
        </w:drawing>
      </w:r>
    </w:p>
    <w:p w14:paraId="6ACC54D7" w14:textId="77777777" w:rsidR="0067124B" w:rsidRDefault="0067124B" w:rsidP="00360AB7">
      <w:pPr>
        <w:spacing w:before="1"/>
        <w:ind w:left="122" w:right="3041" w:hanging="1"/>
      </w:pPr>
    </w:p>
    <w:p w14:paraId="08B667D7" w14:textId="77777777" w:rsidR="00F36FB5" w:rsidRDefault="00F36FB5" w:rsidP="00B050F3">
      <w:pPr>
        <w:rPr>
          <w:b/>
        </w:rPr>
      </w:pPr>
    </w:p>
    <w:p w14:paraId="7F398811" w14:textId="05D3C7C5" w:rsidR="00F36FB5" w:rsidRDefault="00F36FB5" w:rsidP="00B050F3">
      <w:pPr>
        <w:rPr>
          <w:bCs/>
        </w:rPr>
      </w:pPr>
      <w:r>
        <w:rPr>
          <w:bCs/>
        </w:rPr>
        <w:t>Notes from financial report:</w:t>
      </w:r>
    </w:p>
    <w:p w14:paraId="26914EB3" w14:textId="2C87980B" w:rsidR="00F36FB5" w:rsidRDefault="00F36FB5" w:rsidP="00F36FB5">
      <w:pPr>
        <w:pStyle w:val="ListParagraph"/>
        <w:numPr>
          <w:ilvl w:val="0"/>
          <w:numId w:val="37"/>
        </w:numPr>
        <w:rPr>
          <w:bCs/>
        </w:rPr>
      </w:pPr>
      <w:r>
        <w:rPr>
          <w:bCs/>
        </w:rPr>
        <w:t>Recess equipment has been almost finalized – Erin will send the information</w:t>
      </w:r>
    </w:p>
    <w:p w14:paraId="75C5AA1D" w14:textId="6D00CB36" w:rsidR="00F36FB5" w:rsidRPr="0092282F" w:rsidRDefault="00F36FB5" w:rsidP="0092282F">
      <w:pPr>
        <w:pStyle w:val="ListParagraph"/>
        <w:numPr>
          <w:ilvl w:val="0"/>
          <w:numId w:val="37"/>
        </w:numPr>
        <w:rPr>
          <w:bCs/>
        </w:rPr>
      </w:pPr>
      <w:r>
        <w:rPr>
          <w:bCs/>
        </w:rPr>
        <w:t xml:space="preserve">Neha noted that our remaining fundraisers will be needed </w:t>
      </w:r>
      <w:proofErr w:type="gramStart"/>
      <w:r>
        <w:rPr>
          <w:bCs/>
        </w:rPr>
        <w:t>in order to</w:t>
      </w:r>
      <w:proofErr w:type="gramEnd"/>
      <w:r>
        <w:rPr>
          <w:bCs/>
        </w:rPr>
        <w:t xml:space="preserve"> meet our budget. Based on our current projections we are short approximately $1000, which the </w:t>
      </w:r>
      <w:proofErr w:type="spellStart"/>
      <w:r>
        <w:rPr>
          <w:bCs/>
        </w:rPr>
        <w:t>perogie</w:t>
      </w:r>
      <w:proofErr w:type="spellEnd"/>
      <w:r>
        <w:rPr>
          <w:bCs/>
        </w:rPr>
        <w:t xml:space="preserve"> and plant fundraisers should assist with.</w:t>
      </w:r>
    </w:p>
    <w:p w14:paraId="034E4E37" w14:textId="58BA541B" w:rsidR="00360AB7" w:rsidRDefault="00360AB7" w:rsidP="00B050F3">
      <w:r w:rsidRPr="00EF1D0F">
        <w:rPr>
          <w:b/>
        </w:rPr>
        <w:lastRenderedPageBreak/>
        <w:t>Administration</w:t>
      </w:r>
      <w:r w:rsidRPr="00EF1D0F">
        <w:rPr>
          <w:b/>
          <w:spacing w:val="-13"/>
        </w:rPr>
        <w:t xml:space="preserve"> </w:t>
      </w:r>
      <w:r w:rsidRPr="00EF1D0F">
        <w:rPr>
          <w:b/>
        </w:rPr>
        <w:t>Report</w:t>
      </w:r>
      <w:r w:rsidRPr="00EF1D0F">
        <w:rPr>
          <w:b/>
          <w:spacing w:val="-13"/>
        </w:rPr>
        <w:t xml:space="preserve"> </w:t>
      </w:r>
      <w:r w:rsidR="00985C9B">
        <w:rPr>
          <w:b/>
          <w:spacing w:val="-13"/>
        </w:rPr>
        <w:t>–</w:t>
      </w:r>
      <w:r w:rsidR="00985C9B" w:rsidRPr="00EF1D0F">
        <w:rPr>
          <w:b/>
          <w:spacing w:val="-13"/>
        </w:rPr>
        <w:t xml:space="preserve"> </w:t>
      </w:r>
      <w:r w:rsidR="00985C9B">
        <w:rPr>
          <w:b/>
          <w:spacing w:val="-13"/>
        </w:rPr>
        <w:t>Michelle</w:t>
      </w:r>
      <w:r w:rsidR="00B050F3">
        <w:rPr>
          <w:b/>
          <w:spacing w:val="-13"/>
        </w:rPr>
        <w:t xml:space="preserve"> </w:t>
      </w:r>
    </w:p>
    <w:p w14:paraId="4BFCC0EE" w14:textId="77777777" w:rsidR="00360AB7" w:rsidRDefault="00360AB7" w:rsidP="00360AB7">
      <w:pPr>
        <w:ind w:left="120"/>
      </w:pPr>
    </w:p>
    <w:p w14:paraId="74DE07D6" w14:textId="77777777" w:rsidR="00537014" w:rsidRPr="00537014" w:rsidRDefault="00537014" w:rsidP="00537014">
      <w:pPr>
        <w:pStyle w:val="BodyText"/>
        <w:ind w:left="120"/>
        <w:rPr>
          <w:color w:val="000000" w:themeColor="text1"/>
        </w:rPr>
      </w:pPr>
      <w:r w:rsidRPr="00537014">
        <w:rPr>
          <w:color w:val="000000" w:themeColor="text1"/>
        </w:rPr>
        <w:t>Admin Report for PCC – January 29</w:t>
      </w:r>
      <w:r w:rsidRPr="00537014">
        <w:rPr>
          <w:color w:val="000000" w:themeColor="text1"/>
          <w:vertAlign w:val="superscript"/>
        </w:rPr>
        <w:t>th</w:t>
      </w:r>
      <w:r w:rsidRPr="00537014">
        <w:rPr>
          <w:color w:val="000000" w:themeColor="text1"/>
        </w:rPr>
        <w:t>, 2026</w:t>
      </w:r>
    </w:p>
    <w:p w14:paraId="04DF94A2" w14:textId="77777777" w:rsidR="00537014" w:rsidRPr="00537014" w:rsidRDefault="00537014" w:rsidP="00537014">
      <w:pPr>
        <w:pStyle w:val="BodyText"/>
        <w:ind w:left="120"/>
        <w:rPr>
          <w:b/>
          <w:bCs/>
          <w:color w:val="000000" w:themeColor="text1"/>
        </w:rPr>
      </w:pPr>
      <w:r w:rsidRPr="00537014">
        <w:rPr>
          <w:b/>
          <w:bCs/>
          <w:color w:val="000000" w:themeColor="text1"/>
        </w:rPr>
        <w:t>Upcoming activities/Important Dates:</w:t>
      </w:r>
    </w:p>
    <w:p w14:paraId="1055AFF2" w14:textId="77777777" w:rsidR="00537014" w:rsidRPr="00537014" w:rsidRDefault="00537014" w:rsidP="00537014">
      <w:pPr>
        <w:pStyle w:val="BodyText"/>
        <w:numPr>
          <w:ilvl w:val="0"/>
          <w:numId w:val="30"/>
        </w:numPr>
        <w:rPr>
          <w:color w:val="000000" w:themeColor="text1"/>
        </w:rPr>
      </w:pPr>
      <w:r w:rsidRPr="00537014">
        <w:rPr>
          <w:b/>
          <w:bCs/>
          <w:color w:val="000000" w:themeColor="text1"/>
        </w:rPr>
        <w:t xml:space="preserve">February 2 </w:t>
      </w:r>
      <w:r w:rsidRPr="00537014">
        <w:rPr>
          <w:color w:val="000000" w:themeColor="text1"/>
        </w:rPr>
        <w:t>– PD Day (No School for students)</w:t>
      </w:r>
    </w:p>
    <w:p w14:paraId="424B8705" w14:textId="77777777" w:rsidR="00537014" w:rsidRPr="00537014" w:rsidRDefault="00537014" w:rsidP="00537014">
      <w:pPr>
        <w:pStyle w:val="BodyText"/>
        <w:numPr>
          <w:ilvl w:val="0"/>
          <w:numId w:val="30"/>
        </w:numPr>
        <w:rPr>
          <w:color w:val="000000" w:themeColor="text1"/>
        </w:rPr>
      </w:pPr>
      <w:r w:rsidRPr="00537014">
        <w:rPr>
          <w:b/>
          <w:bCs/>
          <w:color w:val="000000" w:themeColor="text1"/>
        </w:rPr>
        <w:t xml:space="preserve">February 9 </w:t>
      </w:r>
      <w:r w:rsidRPr="00537014">
        <w:rPr>
          <w:color w:val="000000" w:themeColor="text1"/>
        </w:rPr>
        <w:t>– Kindergarten Information Evening 6:00pm</w:t>
      </w:r>
    </w:p>
    <w:p w14:paraId="668795D1" w14:textId="77777777" w:rsidR="00537014" w:rsidRPr="00537014" w:rsidRDefault="00537014" w:rsidP="00537014">
      <w:pPr>
        <w:pStyle w:val="BodyText"/>
        <w:numPr>
          <w:ilvl w:val="0"/>
          <w:numId w:val="30"/>
        </w:numPr>
        <w:rPr>
          <w:color w:val="000000" w:themeColor="text1"/>
        </w:rPr>
      </w:pPr>
      <w:r w:rsidRPr="00537014">
        <w:rPr>
          <w:b/>
          <w:bCs/>
          <w:color w:val="000000" w:themeColor="text1"/>
        </w:rPr>
        <w:t xml:space="preserve">February 16 </w:t>
      </w:r>
      <w:r w:rsidRPr="00537014">
        <w:rPr>
          <w:color w:val="000000" w:themeColor="text1"/>
        </w:rPr>
        <w:t>– Louis Riel Day (Schools Closed)</w:t>
      </w:r>
    </w:p>
    <w:p w14:paraId="7A8B6C4E" w14:textId="77777777" w:rsidR="00537014" w:rsidRPr="00537014" w:rsidRDefault="00537014" w:rsidP="00537014">
      <w:pPr>
        <w:pStyle w:val="BodyText"/>
        <w:numPr>
          <w:ilvl w:val="0"/>
          <w:numId w:val="30"/>
        </w:numPr>
        <w:rPr>
          <w:color w:val="000000" w:themeColor="text1"/>
        </w:rPr>
      </w:pPr>
      <w:r w:rsidRPr="00537014">
        <w:rPr>
          <w:b/>
          <w:bCs/>
          <w:color w:val="000000" w:themeColor="text1"/>
        </w:rPr>
        <w:t>February 17-20</w:t>
      </w:r>
      <w:r w:rsidRPr="00537014">
        <w:rPr>
          <w:color w:val="000000" w:themeColor="text1"/>
        </w:rPr>
        <w:t>- Festival du voyageur</w:t>
      </w:r>
    </w:p>
    <w:p w14:paraId="51C6F66E" w14:textId="77777777" w:rsidR="00537014" w:rsidRPr="00537014" w:rsidRDefault="00537014" w:rsidP="00537014">
      <w:pPr>
        <w:pStyle w:val="BodyText"/>
        <w:numPr>
          <w:ilvl w:val="0"/>
          <w:numId w:val="30"/>
        </w:numPr>
        <w:rPr>
          <w:color w:val="000000" w:themeColor="text1"/>
        </w:rPr>
      </w:pPr>
      <w:r w:rsidRPr="00537014">
        <w:rPr>
          <w:color w:val="000000" w:themeColor="text1"/>
        </w:rPr>
        <w:t>March 9 – Author Visit</w:t>
      </w:r>
    </w:p>
    <w:p w14:paraId="58E8AACF" w14:textId="77777777" w:rsidR="00537014" w:rsidRPr="00537014" w:rsidRDefault="00537014" w:rsidP="00537014">
      <w:pPr>
        <w:pStyle w:val="BodyText"/>
        <w:numPr>
          <w:ilvl w:val="0"/>
          <w:numId w:val="30"/>
        </w:numPr>
        <w:rPr>
          <w:color w:val="000000" w:themeColor="text1"/>
        </w:rPr>
      </w:pPr>
      <w:r w:rsidRPr="00537014">
        <w:rPr>
          <w:b/>
          <w:bCs/>
          <w:color w:val="000000" w:themeColor="text1"/>
        </w:rPr>
        <w:t>March 13</w:t>
      </w:r>
      <w:r w:rsidRPr="00537014">
        <w:rPr>
          <w:color w:val="000000" w:themeColor="text1"/>
        </w:rPr>
        <w:t xml:space="preserve"> – report cards posted</w:t>
      </w:r>
    </w:p>
    <w:p w14:paraId="67396EF3" w14:textId="6EAC569D" w:rsidR="00537014" w:rsidRPr="0092282F" w:rsidRDefault="00537014" w:rsidP="0092282F">
      <w:pPr>
        <w:pStyle w:val="BodyText"/>
        <w:numPr>
          <w:ilvl w:val="0"/>
          <w:numId w:val="30"/>
        </w:numPr>
        <w:rPr>
          <w:color w:val="000000" w:themeColor="text1"/>
        </w:rPr>
      </w:pPr>
      <w:r w:rsidRPr="00537014">
        <w:rPr>
          <w:b/>
          <w:bCs/>
          <w:color w:val="000000" w:themeColor="text1"/>
        </w:rPr>
        <w:t>March 26</w:t>
      </w:r>
      <w:r w:rsidRPr="00537014">
        <w:rPr>
          <w:color w:val="000000" w:themeColor="text1"/>
        </w:rPr>
        <w:t xml:space="preserve"> – Student-Led Conferences</w:t>
      </w:r>
    </w:p>
    <w:p w14:paraId="21624E59" w14:textId="77777777" w:rsidR="00537014" w:rsidRPr="00537014" w:rsidRDefault="00537014" w:rsidP="00537014">
      <w:pPr>
        <w:pStyle w:val="BodyText"/>
        <w:ind w:left="120"/>
        <w:rPr>
          <w:color w:val="000000" w:themeColor="text1"/>
        </w:rPr>
      </w:pPr>
    </w:p>
    <w:p w14:paraId="53647FA7" w14:textId="77777777" w:rsidR="00537014" w:rsidRPr="00537014" w:rsidRDefault="00537014" w:rsidP="00537014">
      <w:pPr>
        <w:pStyle w:val="BodyText"/>
        <w:ind w:left="120"/>
        <w:rPr>
          <w:color w:val="000000" w:themeColor="text1"/>
          <w:u w:val="single"/>
        </w:rPr>
      </w:pPr>
      <w:r w:rsidRPr="00537014">
        <w:rPr>
          <w:color w:val="000000" w:themeColor="text1"/>
          <w:u w:val="single"/>
        </w:rPr>
        <w:t>Festival du voyageur</w:t>
      </w:r>
    </w:p>
    <w:p w14:paraId="518202E8" w14:textId="77777777" w:rsidR="00537014" w:rsidRPr="00537014" w:rsidRDefault="00537014" w:rsidP="00537014">
      <w:pPr>
        <w:pStyle w:val="BodyText"/>
        <w:ind w:left="120"/>
        <w:rPr>
          <w:color w:val="000000" w:themeColor="text1"/>
        </w:rPr>
      </w:pPr>
      <w:r w:rsidRPr="00537014">
        <w:rPr>
          <w:color w:val="000000" w:themeColor="text1"/>
        </w:rPr>
        <w:t>Collaboration with k-6 Windsor School students on Friday the 20th.</w:t>
      </w:r>
    </w:p>
    <w:p w14:paraId="03B664F0" w14:textId="77777777" w:rsidR="00537014" w:rsidRPr="00537014" w:rsidRDefault="00537014" w:rsidP="00537014">
      <w:pPr>
        <w:pStyle w:val="BodyText"/>
        <w:ind w:left="120"/>
        <w:rPr>
          <w:color w:val="000000" w:themeColor="text1"/>
        </w:rPr>
      </w:pPr>
      <w:r w:rsidRPr="00537014">
        <w:rPr>
          <w:color w:val="000000" w:themeColor="text1"/>
        </w:rPr>
        <w:t xml:space="preserve">Proposed activities include the following: spirit week, la tire, campfire, hot chocolate, outdoor activities, crafts, dancing (jig), pancake breakfast, Festival Bingo, stop drop and jig, books, etc. </w:t>
      </w:r>
    </w:p>
    <w:p w14:paraId="074AF8D3" w14:textId="77777777" w:rsidR="00537014" w:rsidRPr="00537014" w:rsidRDefault="00537014" w:rsidP="00537014">
      <w:pPr>
        <w:pStyle w:val="BodyText"/>
        <w:ind w:left="120"/>
        <w:rPr>
          <w:color w:val="000000" w:themeColor="text1"/>
        </w:rPr>
      </w:pPr>
    </w:p>
    <w:p w14:paraId="62385B84" w14:textId="77777777" w:rsidR="00537014" w:rsidRPr="00537014" w:rsidRDefault="00537014" w:rsidP="00537014">
      <w:pPr>
        <w:pStyle w:val="BodyText"/>
        <w:ind w:left="120"/>
        <w:rPr>
          <w:color w:val="000000" w:themeColor="text1"/>
          <w:u w:val="single"/>
        </w:rPr>
      </w:pPr>
      <w:r w:rsidRPr="00537014">
        <w:rPr>
          <w:color w:val="000000" w:themeColor="text1"/>
          <w:u w:val="single"/>
        </w:rPr>
        <w:t>PCC initiative updates</w:t>
      </w:r>
    </w:p>
    <w:p w14:paraId="271BBEE1" w14:textId="77777777" w:rsidR="00537014" w:rsidRPr="00537014" w:rsidRDefault="00537014" w:rsidP="00537014">
      <w:pPr>
        <w:pStyle w:val="BodyText"/>
        <w:numPr>
          <w:ilvl w:val="0"/>
          <w:numId w:val="31"/>
        </w:numPr>
        <w:rPr>
          <w:color w:val="000000" w:themeColor="text1"/>
        </w:rPr>
      </w:pPr>
      <w:r w:rsidRPr="00537014">
        <w:rPr>
          <w:color w:val="000000" w:themeColor="text1"/>
        </w:rPr>
        <w:t>Recess equipment order finalized</w:t>
      </w:r>
    </w:p>
    <w:p w14:paraId="6E76951A" w14:textId="77777777" w:rsidR="00537014" w:rsidRPr="00537014" w:rsidRDefault="00537014" w:rsidP="00537014">
      <w:pPr>
        <w:pStyle w:val="BodyText"/>
        <w:numPr>
          <w:ilvl w:val="0"/>
          <w:numId w:val="31"/>
        </w:numPr>
        <w:rPr>
          <w:color w:val="000000" w:themeColor="text1"/>
        </w:rPr>
      </w:pPr>
      <w:r w:rsidRPr="00537014">
        <w:rPr>
          <w:color w:val="000000" w:themeColor="text1"/>
        </w:rPr>
        <w:t>Michael Redhead Champagne booked for March 9</w:t>
      </w:r>
      <w:r w:rsidRPr="00537014">
        <w:rPr>
          <w:color w:val="000000" w:themeColor="text1"/>
          <w:vertAlign w:val="superscript"/>
        </w:rPr>
        <w:t>th</w:t>
      </w:r>
    </w:p>
    <w:p w14:paraId="5642FEB4" w14:textId="77777777" w:rsidR="00537014" w:rsidRPr="00537014" w:rsidRDefault="00537014" w:rsidP="00537014">
      <w:pPr>
        <w:pStyle w:val="BodyText"/>
        <w:numPr>
          <w:ilvl w:val="0"/>
          <w:numId w:val="31"/>
        </w:numPr>
        <w:rPr>
          <w:color w:val="000000" w:themeColor="text1"/>
        </w:rPr>
      </w:pPr>
      <w:r w:rsidRPr="00537014">
        <w:rPr>
          <w:color w:val="000000" w:themeColor="text1"/>
        </w:rPr>
        <w:t xml:space="preserve">Camp: grade 5/6 </w:t>
      </w:r>
    </w:p>
    <w:p w14:paraId="63322DC2" w14:textId="77777777" w:rsidR="00537014" w:rsidRPr="00537014" w:rsidRDefault="00537014" w:rsidP="00537014">
      <w:pPr>
        <w:pStyle w:val="BodyText"/>
        <w:numPr>
          <w:ilvl w:val="1"/>
          <w:numId w:val="31"/>
        </w:numPr>
        <w:rPr>
          <w:color w:val="000000" w:themeColor="text1"/>
        </w:rPr>
      </w:pPr>
      <w:r w:rsidRPr="00537014">
        <w:rPr>
          <w:color w:val="000000" w:themeColor="text1"/>
        </w:rPr>
        <w:t>44 students confirmed</w:t>
      </w:r>
    </w:p>
    <w:p w14:paraId="17125AAC" w14:textId="77777777" w:rsidR="00537014" w:rsidRDefault="00537014" w:rsidP="00537014">
      <w:pPr>
        <w:pStyle w:val="BodyText"/>
        <w:numPr>
          <w:ilvl w:val="1"/>
          <w:numId w:val="31"/>
        </w:numPr>
        <w:rPr>
          <w:color w:val="000000" w:themeColor="text1"/>
        </w:rPr>
      </w:pPr>
      <w:r w:rsidRPr="00537014">
        <w:rPr>
          <w:color w:val="000000" w:themeColor="text1"/>
        </w:rPr>
        <w:t xml:space="preserve">School based fundraisers </w:t>
      </w:r>
      <w:proofErr w:type="gramStart"/>
      <w:r w:rsidRPr="00537014">
        <w:rPr>
          <w:color w:val="000000" w:themeColor="text1"/>
        </w:rPr>
        <w:t>being</w:t>
      </w:r>
      <w:proofErr w:type="gramEnd"/>
      <w:r w:rsidRPr="00537014">
        <w:rPr>
          <w:color w:val="000000" w:themeColor="text1"/>
        </w:rPr>
        <w:t xml:space="preserve"> planned</w:t>
      </w:r>
    </w:p>
    <w:p w14:paraId="3DE246E9" w14:textId="77777777" w:rsidR="0092282F" w:rsidRDefault="0092282F" w:rsidP="0092282F">
      <w:pPr>
        <w:pStyle w:val="BodyText"/>
        <w:rPr>
          <w:color w:val="000000" w:themeColor="text1"/>
        </w:rPr>
      </w:pPr>
    </w:p>
    <w:p w14:paraId="06775F02" w14:textId="496D7F73" w:rsidR="0092282F" w:rsidRPr="00537014" w:rsidRDefault="0092282F" w:rsidP="0092282F">
      <w:pPr>
        <w:pStyle w:val="BodyText"/>
        <w:rPr>
          <w:color w:val="000000" w:themeColor="text1"/>
        </w:rPr>
      </w:pPr>
      <w:r>
        <w:rPr>
          <w:color w:val="000000" w:themeColor="text1"/>
        </w:rPr>
        <w:t xml:space="preserve">Michelle noted that the first estimate for charter transport was significantly higher than </w:t>
      </w:r>
      <w:proofErr w:type="gramStart"/>
      <w:r>
        <w:rPr>
          <w:color w:val="000000" w:themeColor="text1"/>
        </w:rPr>
        <w:t>expected, and</w:t>
      </w:r>
      <w:proofErr w:type="gramEnd"/>
      <w:r>
        <w:rPr>
          <w:color w:val="000000" w:themeColor="text1"/>
        </w:rPr>
        <w:t xml:space="preserve"> asked if PCC would consider using part of the field day bus budget line to assist. PCC noted that the field trip line is fully used each </w:t>
      </w:r>
      <w:proofErr w:type="gramStart"/>
      <w:r>
        <w:rPr>
          <w:color w:val="000000" w:themeColor="text1"/>
        </w:rPr>
        <w:t>year, but</w:t>
      </w:r>
      <w:proofErr w:type="gramEnd"/>
      <w:r>
        <w:rPr>
          <w:color w:val="000000" w:themeColor="text1"/>
        </w:rPr>
        <w:t xml:space="preserve"> suggested the front row raffle for the spring concerts be allocated toward the camp fundraising. Parents of the grade 5/6 students going could be recruited to sell the tickets at those events. Michelle noted that she will be continuing to explore additional possibilities (including alternate charters).</w:t>
      </w:r>
    </w:p>
    <w:p w14:paraId="362D413E" w14:textId="77777777" w:rsidR="00537014" w:rsidRPr="00537014" w:rsidRDefault="00537014" w:rsidP="00537014">
      <w:pPr>
        <w:pStyle w:val="BodyText"/>
        <w:ind w:left="120"/>
        <w:rPr>
          <w:color w:val="000000" w:themeColor="text1"/>
        </w:rPr>
      </w:pPr>
    </w:p>
    <w:p w14:paraId="012CA951" w14:textId="77777777" w:rsidR="00537014" w:rsidRPr="00537014" w:rsidRDefault="00537014" w:rsidP="00537014">
      <w:pPr>
        <w:pStyle w:val="BodyText"/>
        <w:ind w:left="120"/>
        <w:rPr>
          <w:color w:val="000000" w:themeColor="text1"/>
          <w:u w:val="single"/>
        </w:rPr>
      </w:pPr>
      <w:r w:rsidRPr="00537014">
        <w:rPr>
          <w:color w:val="000000" w:themeColor="text1"/>
          <w:u w:val="single"/>
        </w:rPr>
        <w:t>School updates</w:t>
      </w:r>
    </w:p>
    <w:p w14:paraId="296827F9" w14:textId="77777777" w:rsidR="00537014" w:rsidRPr="00537014" w:rsidRDefault="00537014" w:rsidP="00537014">
      <w:pPr>
        <w:pStyle w:val="BodyText"/>
        <w:numPr>
          <w:ilvl w:val="0"/>
          <w:numId w:val="32"/>
        </w:numPr>
        <w:rPr>
          <w:color w:val="000000" w:themeColor="text1"/>
        </w:rPr>
      </w:pPr>
      <w:r w:rsidRPr="00537014">
        <w:rPr>
          <w:color w:val="000000" w:themeColor="text1"/>
        </w:rPr>
        <w:t>Shifting and streamlining processes in the kitchen</w:t>
      </w:r>
    </w:p>
    <w:p w14:paraId="1BD240FF" w14:textId="77777777" w:rsidR="00537014" w:rsidRPr="00537014" w:rsidRDefault="00537014" w:rsidP="00537014">
      <w:pPr>
        <w:pStyle w:val="BodyText"/>
        <w:numPr>
          <w:ilvl w:val="0"/>
          <w:numId w:val="32"/>
        </w:numPr>
        <w:rPr>
          <w:color w:val="000000" w:themeColor="text1"/>
        </w:rPr>
      </w:pPr>
      <w:r w:rsidRPr="00537014">
        <w:rPr>
          <w:color w:val="000000" w:themeColor="text1"/>
        </w:rPr>
        <w:t>New schedule feedback has been positive</w:t>
      </w:r>
    </w:p>
    <w:p w14:paraId="6C1424D4" w14:textId="77777777" w:rsidR="00537014" w:rsidRPr="00537014" w:rsidRDefault="00537014" w:rsidP="00537014">
      <w:pPr>
        <w:pStyle w:val="BodyText"/>
        <w:numPr>
          <w:ilvl w:val="0"/>
          <w:numId w:val="32"/>
        </w:numPr>
        <w:rPr>
          <w:color w:val="000000" w:themeColor="text1"/>
        </w:rPr>
      </w:pPr>
      <w:r w:rsidRPr="00537014">
        <w:rPr>
          <w:color w:val="000000" w:themeColor="text1"/>
        </w:rPr>
        <w:t>Reminder for feedback related to school goals</w:t>
      </w:r>
    </w:p>
    <w:p w14:paraId="5BD5C553" w14:textId="77777777" w:rsidR="00537014" w:rsidRPr="00537014" w:rsidRDefault="00537014" w:rsidP="00537014">
      <w:pPr>
        <w:pStyle w:val="BodyText"/>
        <w:ind w:left="120"/>
        <w:rPr>
          <w:color w:val="000000" w:themeColor="text1"/>
        </w:rPr>
      </w:pPr>
    </w:p>
    <w:p w14:paraId="32FFDD64" w14:textId="77777777" w:rsidR="00537014" w:rsidRPr="00537014" w:rsidRDefault="00537014" w:rsidP="00537014">
      <w:pPr>
        <w:pStyle w:val="BodyText"/>
        <w:ind w:left="120"/>
        <w:rPr>
          <w:color w:val="000000" w:themeColor="text1"/>
          <w:u w:val="single"/>
        </w:rPr>
      </w:pPr>
      <w:r w:rsidRPr="00537014">
        <w:rPr>
          <w:color w:val="000000" w:themeColor="text1"/>
          <w:u w:val="single"/>
        </w:rPr>
        <w:t>Staffing Updates</w:t>
      </w:r>
    </w:p>
    <w:p w14:paraId="1CDD0FCF" w14:textId="77777777" w:rsidR="00537014" w:rsidRPr="00537014" w:rsidRDefault="00537014" w:rsidP="00537014">
      <w:pPr>
        <w:pStyle w:val="BodyText"/>
        <w:ind w:left="120"/>
        <w:rPr>
          <w:color w:val="000000" w:themeColor="text1"/>
        </w:rPr>
      </w:pPr>
      <w:r w:rsidRPr="00537014">
        <w:rPr>
          <w:color w:val="000000" w:themeColor="text1"/>
        </w:rPr>
        <w:t>Dylana, Aida, Taylor, René, Nicolette, Stephen</w:t>
      </w:r>
    </w:p>
    <w:p w14:paraId="32C81364" w14:textId="77777777" w:rsidR="00360AB7" w:rsidRDefault="00360AB7" w:rsidP="00360AB7">
      <w:pPr>
        <w:pStyle w:val="BodyText"/>
        <w:ind w:left="120"/>
        <w:rPr>
          <w:color w:val="000000" w:themeColor="text1"/>
        </w:rPr>
      </w:pPr>
    </w:p>
    <w:p w14:paraId="2D23C9EF" w14:textId="5FD46942" w:rsidR="0092282F" w:rsidRDefault="0092282F" w:rsidP="0092282F">
      <w:pPr>
        <w:pStyle w:val="BodyText"/>
        <w:rPr>
          <w:color w:val="000000" w:themeColor="text1"/>
        </w:rPr>
      </w:pPr>
    </w:p>
    <w:p w14:paraId="3846E36B" w14:textId="4C231FBF" w:rsidR="0092282F" w:rsidRDefault="0092282F" w:rsidP="0092282F">
      <w:pPr>
        <w:pStyle w:val="BodyText"/>
        <w:rPr>
          <w:color w:val="000000" w:themeColor="text1"/>
        </w:rPr>
      </w:pPr>
      <w:r>
        <w:rPr>
          <w:color w:val="000000" w:themeColor="text1"/>
        </w:rPr>
        <w:t>One last discussion: Janessa brought up the possibility of PCC organizing a letter/email campaign to advocate for better school funding (in response to the LRSD communication that went out on January 4</w:t>
      </w:r>
      <w:r w:rsidRPr="0092282F">
        <w:rPr>
          <w:color w:val="000000" w:themeColor="text1"/>
          <w:vertAlign w:val="superscript"/>
        </w:rPr>
        <w:t>th</w:t>
      </w:r>
      <w:r>
        <w:rPr>
          <w:color w:val="000000" w:themeColor="text1"/>
        </w:rPr>
        <w:t xml:space="preserve"> titled “Supporting our Schools”). Janessa to </w:t>
      </w:r>
      <w:proofErr w:type="gramStart"/>
      <w:r>
        <w:rPr>
          <w:color w:val="000000" w:themeColor="text1"/>
        </w:rPr>
        <w:t>look into</w:t>
      </w:r>
      <w:proofErr w:type="gramEnd"/>
      <w:r>
        <w:rPr>
          <w:color w:val="000000" w:themeColor="text1"/>
        </w:rPr>
        <w:t xml:space="preserve"> a way to have a link for families to input their info and auto send an email to local politicians.</w:t>
      </w:r>
    </w:p>
    <w:p w14:paraId="406564B3" w14:textId="77777777" w:rsidR="00537014" w:rsidRPr="00EF1D0F" w:rsidRDefault="00537014" w:rsidP="00360AB7">
      <w:pPr>
        <w:pStyle w:val="BodyText"/>
        <w:ind w:left="120"/>
        <w:rPr>
          <w:color w:val="000000" w:themeColor="text1"/>
        </w:rPr>
      </w:pPr>
    </w:p>
    <w:p w14:paraId="706B1505" w14:textId="77777777" w:rsidR="00360AB7" w:rsidRDefault="00360AB7" w:rsidP="00360AB7">
      <w:pPr>
        <w:spacing w:line="269" w:lineRule="exact"/>
        <w:rPr>
          <w:b/>
        </w:rPr>
      </w:pPr>
    </w:p>
    <w:p w14:paraId="10EB2D66" w14:textId="62FE5793" w:rsidR="00360AB7" w:rsidRPr="00EF1D0F" w:rsidRDefault="00360AB7" w:rsidP="0092282F">
      <w:pPr>
        <w:spacing w:line="269" w:lineRule="exact"/>
        <w:rPr>
          <w:b/>
          <w:bCs/>
          <w:spacing w:val="-5"/>
        </w:rPr>
      </w:pPr>
      <w:r w:rsidRPr="00EF1D0F">
        <w:rPr>
          <w:b/>
        </w:rPr>
        <w:t>Adjournment</w:t>
      </w:r>
      <w:r w:rsidRPr="00EF1D0F">
        <w:rPr>
          <w:b/>
          <w:spacing w:val="-5"/>
        </w:rPr>
        <w:t xml:space="preserve"> </w:t>
      </w:r>
      <w:r w:rsidRPr="00EF1D0F">
        <w:t>(1</w:t>
      </w:r>
      <w:r w:rsidRPr="00EF1D0F">
        <w:rPr>
          <w:spacing w:val="-4"/>
        </w:rPr>
        <w:t xml:space="preserve"> </w:t>
      </w:r>
      <w:r w:rsidRPr="00EF1D0F">
        <w:t>min</w:t>
      </w:r>
      <w:r w:rsidR="0092282F">
        <w:t>) 7:48</w:t>
      </w:r>
      <w:r w:rsidRPr="00EF1D0F">
        <w:rPr>
          <w:spacing w:val="-2"/>
        </w:rPr>
        <w:t xml:space="preserve"> pm</w:t>
      </w:r>
      <w:r w:rsidR="0092282F" w:rsidRPr="00191041">
        <w:rPr>
          <w:b/>
          <w:bCs/>
          <w:spacing w:val="-2"/>
        </w:rPr>
        <w:t xml:space="preserve">, </w:t>
      </w:r>
      <w:r w:rsidRPr="00191041">
        <w:rPr>
          <w:b/>
          <w:bCs/>
        </w:rPr>
        <w:t>Next</w:t>
      </w:r>
      <w:r w:rsidRPr="00191041">
        <w:rPr>
          <w:b/>
          <w:bCs/>
          <w:spacing w:val="-6"/>
        </w:rPr>
        <w:t xml:space="preserve"> </w:t>
      </w:r>
      <w:r w:rsidRPr="00191041">
        <w:rPr>
          <w:b/>
          <w:bCs/>
        </w:rPr>
        <w:t>Meeting</w:t>
      </w:r>
      <w:r w:rsidRPr="00191041">
        <w:rPr>
          <w:b/>
          <w:bCs/>
          <w:spacing w:val="-6"/>
        </w:rPr>
        <w:t xml:space="preserve"> </w:t>
      </w:r>
      <w:r w:rsidR="0067124B" w:rsidRPr="00191041">
        <w:rPr>
          <w:b/>
          <w:bCs/>
          <w:spacing w:val="-6"/>
        </w:rPr>
        <w:t>April</w:t>
      </w:r>
      <w:r w:rsidR="008E5C05" w:rsidRPr="00191041">
        <w:rPr>
          <w:b/>
          <w:bCs/>
          <w:spacing w:val="-6"/>
        </w:rPr>
        <w:t xml:space="preserve"> </w:t>
      </w:r>
      <w:r w:rsidR="0067124B" w:rsidRPr="00191041">
        <w:rPr>
          <w:b/>
          <w:bCs/>
          <w:spacing w:val="-6"/>
        </w:rPr>
        <w:t>30</w:t>
      </w:r>
      <w:r w:rsidR="008E5C05" w:rsidRPr="00191041">
        <w:rPr>
          <w:b/>
          <w:bCs/>
          <w:spacing w:val="-6"/>
          <w:vertAlign w:val="superscript"/>
        </w:rPr>
        <w:t>th</w:t>
      </w:r>
      <w:r w:rsidRPr="00191041">
        <w:rPr>
          <w:b/>
          <w:bCs/>
        </w:rPr>
        <w:t>,</w:t>
      </w:r>
      <w:r w:rsidRPr="00191041">
        <w:rPr>
          <w:b/>
          <w:bCs/>
          <w:spacing w:val="-5"/>
        </w:rPr>
        <w:t xml:space="preserve"> </w:t>
      </w:r>
      <w:proofErr w:type="gramStart"/>
      <w:r w:rsidRPr="00191041">
        <w:rPr>
          <w:b/>
          <w:bCs/>
        </w:rPr>
        <w:t>202</w:t>
      </w:r>
      <w:r w:rsidR="0067124B" w:rsidRPr="00191041">
        <w:rPr>
          <w:b/>
          <w:bCs/>
        </w:rPr>
        <w:t>6</w:t>
      </w:r>
      <w:proofErr w:type="gramEnd"/>
      <w:r w:rsidRPr="00EF1D0F">
        <w:rPr>
          <w:spacing w:val="-5"/>
        </w:rPr>
        <w:t xml:space="preserve"> </w:t>
      </w:r>
      <w:r w:rsidRPr="00EF1D0F">
        <w:rPr>
          <w:spacing w:val="-5"/>
        </w:rPr>
        <w:br w:type="page"/>
      </w:r>
    </w:p>
    <w:p w14:paraId="0632459A" w14:textId="77777777" w:rsidR="00F44059" w:rsidRPr="00F44059" w:rsidRDefault="00F44059" w:rsidP="00F44059">
      <w:pPr>
        <w:pStyle w:val="BodyText"/>
        <w:spacing w:before="71"/>
        <w:ind w:left="2117" w:right="2433"/>
        <w:jc w:val="center"/>
        <w:rPr>
          <w:color w:val="4F81BD" w:themeColor="accent1"/>
        </w:rPr>
      </w:pPr>
      <w:r w:rsidRPr="00F44059">
        <w:rPr>
          <w:b/>
          <w:bCs/>
          <w:color w:val="4F81BD" w:themeColor="accent1"/>
        </w:rPr>
        <w:lastRenderedPageBreak/>
        <w:t>École</w:t>
      </w:r>
      <w:r w:rsidRPr="00F44059">
        <w:rPr>
          <w:b/>
          <w:bCs/>
          <w:color w:val="4F81BD" w:themeColor="accent1"/>
          <w:spacing w:val="-9"/>
        </w:rPr>
        <w:t xml:space="preserve"> </w:t>
      </w:r>
      <w:r w:rsidRPr="00F44059">
        <w:rPr>
          <w:b/>
          <w:bCs/>
          <w:color w:val="4F81BD" w:themeColor="accent1"/>
        </w:rPr>
        <w:t>Varennes</w:t>
      </w:r>
      <w:r w:rsidRPr="00F44059">
        <w:rPr>
          <w:b/>
          <w:bCs/>
          <w:color w:val="4F81BD" w:themeColor="accent1"/>
          <w:spacing w:val="-9"/>
        </w:rPr>
        <w:t xml:space="preserve"> </w:t>
      </w:r>
      <w:r w:rsidRPr="00F44059">
        <w:rPr>
          <w:b/>
          <w:bCs/>
          <w:color w:val="4F81BD" w:themeColor="accent1"/>
        </w:rPr>
        <w:t>Parent</w:t>
      </w:r>
      <w:r w:rsidRPr="00F44059">
        <w:rPr>
          <w:b/>
          <w:bCs/>
          <w:color w:val="4F81BD" w:themeColor="accent1"/>
          <w:spacing w:val="-10"/>
        </w:rPr>
        <w:t xml:space="preserve"> and Caregiver </w:t>
      </w:r>
      <w:r w:rsidRPr="00F44059">
        <w:rPr>
          <w:b/>
          <w:bCs/>
          <w:color w:val="4F81BD" w:themeColor="accent1"/>
        </w:rPr>
        <w:t>Committee</w:t>
      </w:r>
      <w:r w:rsidRPr="00F44059">
        <w:rPr>
          <w:b/>
          <w:bCs/>
          <w:color w:val="4F81BD" w:themeColor="accent1"/>
          <w:spacing w:val="-11"/>
        </w:rPr>
        <w:t xml:space="preserve"> </w:t>
      </w:r>
      <w:r w:rsidRPr="00F44059">
        <w:rPr>
          <w:b/>
          <w:bCs/>
          <w:color w:val="4F81BD" w:themeColor="accent1"/>
        </w:rPr>
        <w:t>Meeting</w:t>
      </w:r>
      <w:r w:rsidRPr="00F44059">
        <w:rPr>
          <w:color w:val="4F81BD" w:themeColor="accent1"/>
        </w:rPr>
        <w:t xml:space="preserve"> </w:t>
      </w:r>
    </w:p>
    <w:p w14:paraId="51A4D9B2" w14:textId="39D92270" w:rsidR="00F44059" w:rsidRPr="00F44059" w:rsidRDefault="00B16035" w:rsidP="00F44059">
      <w:pPr>
        <w:pStyle w:val="BodyText"/>
        <w:spacing w:before="1"/>
        <w:ind w:left="2936" w:right="3253"/>
        <w:jc w:val="center"/>
        <w:rPr>
          <w:color w:val="4F81BD" w:themeColor="accent1"/>
          <w:spacing w:val="-2"/>
        </w:rPr>
      </w:pPr>
      <w:r>
        <w:rPr>
          <w:color w:val="4F81BD" w:themeColor="accent1"/>
        </w:rPr>
        <w:t>Octo</w:t>
      </w:r>
      <w:r w:rsidR="00F44059" w:rsidRPr="00F44059">
        <w:rPr>
          <w:color w:val="4F81BD" w:themeColor="accent1"/>
        </w:rPr>
        <w:t>ber 2</w:t>
      </w:r>
      <w:r>
        <w:rPr>
          <w:color w:val="4F81BD" w:themeColor="accent1"/>
        </w:rPr>
        <w:t>3</w:t>
      </w:r>
      <w:r w:rsidR="00F44059" w:rsidRPr="00F44059">
        <w:rPr>
          <w:color w:val="4F81BD" w:themeColor="accent1"/>
        </w:rPr>
        <w:t>, 2025</w:t>
      </w:r>
      <w:r w:rsidR="00F44059" w:rsidRPr="00F44059">
        <w:rPr>
          <w:color w:val="4F81BD" w:themeColor="accent1"/>
          <w:spacing w:val="-10"/>
        </w:rPr>
        <w:t xml:space="preserve"> </w:t>
      </w:r>
      <w:r w:rsidR="00F44059" w:rsidRPr="00F44059">
        <w:rPr>
          <w:color w:val="4F81BD" w:themeColor="accent1"/>
        </w:rPr>
        <w:t>6:30</w:t>
      </w:r>
      <w:r w:rsidR="00F44059" w:rsidRPr="00F44059">
        <w:rPr>
          <w:color w:val="4F81BD" w:themeColor="accent1"/>
          <w:spacing w:val="-8"/>
        </w:rPr>
        <w:t xml:space="preserve"> </w:t>
      </w:r>
      <w:r w:rsidR="00F44059" w:rsidRPr="00F44059">
        <w:rPr>
          <w:color w:val="4F81BD" w:themeColor="accent1"/>
        </w:rPr>
        <w:t xml:space="preserve">pm </w:t>
      </w:r>
      <w:r w:rsidR="00F44059" w:rsidRPr="00F44059">
        <w:rPr>
          <w:color w:val="4F81BD" w:themeColor="accent1"/>
          <w:spacing w:val="-2"/>
        </w:rPr>
        <w:t>Agenda</w:t>
      </w:r>
    </w:p>
    <w:p w14:paraId="3C4056B5" w14:textId="77777777" w:rsidR="00F44059" w:rsidRPr="00F44059" w:rsidRDefault="00F44059" w:rsidP="00F44059">
      <w:pPr>
        <w:pStyle w:val="BodyText"/>
        <w:spacing w:before="1"/>
        <w:ind w:left="2936" w:right="3253"/>
        <w:jc w:val="center"/>
        <w:rPr>
          <w:color w:val="4F81BD" w:themeColor="accent1"/>
          <w:spacing w:val="-2"/>
        </w:rPr>
      </w:pPr>
    </w:p>
    <w:p w14:paraId="0B4B3DD1" w14:textId="77777777" w:rsidR="00F44059" w:rsidRPr="00B16035" w:rsidRDefault="00F44059" w:rsidP="00F44059">
      <w:pPr>
        <w:shd w:val="clear" w:color="auto" w:fill="FFFFFF"/>
        <w:rPr>
          <w:rFonts w:cstheme="majorHAnsi"/>
          <w:noProof/>
          <w:color w:val="4F81BD" w:themeColor="accent1"/>
        </w:rPr>
      </w:pPr>
      <w:r w:rsidRPr="00F44059">
        <w:rPr>
          <w:rFonts w:cstheme="majorHAnsi"/>
          <w:noProof/>
          <w:color w:val="4F81BD" w:themeColor="accent1"/>
          <w:bdr w:val="none" w:sz="0" w:space="0" w:color="auto" w:frame="1"/>
          <w:shd w:val="clear" w:color="auto" w:fill="FFFFFF"/>
        </w:rPr>
        <w:t>This land is the traditional territory of the Anishinaabeg,</w:t>
      </w:r>
      <w:r w:rsidRPr="00F44059">
        <w:rPr>
          <w:rFonts w:cstheme="majorHAnsi"/>
          <w:noProof/>
          <w:color w:val="4F81BD" w:themeColor="accent1"/>
          <w:bdr w:val="none" w:sz="0" w:space="0" w:color="auto" w:frame="1"/>
        </w:rPr>
        <w:t xml:space="preserve"> </w:t>
      </w:r>
      <w:r w:rsidRPr="00F44059">
        <w:rPr>
          <w:rFonts w:cstheme="majorHAnsi"/>
          <w:noProof/>
          <w:color w:val="4F81BD" w:themeColor="accent1"/>
        </w:rPr>
        <w:t>Ininewak, Dakota, and Dene peoples</w:t>
      </w:r>
      <w:r w:rsidRPr="00F44059">
        <w:rPr>
          <w:rFonts w:cstheme="majorHAnsi"/>
          <w:noProof/>
          <w:color w:val="4F81BD" w:themeColor="accent1"/>
          <w:bdr w:val="none" w:sz="0" w:space="0" w:color="auto" w:frame="1"/>
          <w:shd w:val="clear" w:color="auto" w:fill="FFFFFF"/>
        </w:rPr>
        <w:t xml:space="preserve">, and homeland of the Red River Métis Nation. </w:t>
      </w:r>
      <w:r w:rsidRPr="00F44059">
        <w:rPr>
          <w:rFonts w:cstheme="majorHAnsi"/>
          <w:noProof/>
          <w:color w:val="4F81BD" w:themeColor="accent1"/>
        </w:rPr>
        <w:t xml:space="preserve">We acknowledge the harms, of both the past and </w:t>
      </w:r>
      <w:r w:rsidRPr="00B16035">
        <w:rPr>
          <w:rFonts w:cstheme="majorHAnsi"/>
          <w:noProof/>
          <w:color w:val="4F81BD" w:themeColor="accent1"/>
        </w:rPr>
        <w:t>present, that were and are inflicted on Indigenous peoples in Canada by a colonial, exploitative worldview and we, as the Parent and Caregiver Committee, dedicate ourselves to move forward in collaboration with Indigenous communities in a spirit of reconciliation.</w:t>
      </w:r>
    </w:p>
    <w:p w14:paraId="608F2928" w14:textId="77777777" w:rsidR="00F44059" w:rsidRPr="00B16035" w:rsidRDefault="00F44059" w:rsidP="00F44059">
      <w:pPr>
        <w:shd w:val="clear" w:color="auto" w:fill="FFFFFF"/>
        <w:rPr>
          <w:rFonts w:cstheme="majorHAnsi"/>
          <w:noProof/>
          <w:color w:val="4F81BD" w:themeColor="accent1"/>
        </w:rPr>
      </w:pPr>
    </w:p>
    <w:p w14:paraId="343E1FBB" w14:textId="77777777" w:rsidR="00DF6C6F" w:rsidRPr="00B16035" w:rsidRDefault="00DF6C6F" w:rsidP="00DF6C6F">
      <w:pPr>
        <w:spacing w:before="101"/>
        <w:rPr>
          <w:color w:val="4F81BD" w:themeColor="accent1"/>
        </w:rPr>
      </w:pPr>
      <w:r w:rsidRPr="00B16035">
        <w:rPr>
          <w:b/>
          <w:color w:val="4F81BD" w:themeColor="accent1"/>
        </w:rPr>
        <w:t>Call</w:t>
      </w:r>
      <w:r w:rsidRPr="00B16035">
        <w:rPr>
          <w:b/>
          <w:color w:val="4F81BD" w:themeColor="accent1"/>
          <w:spacing w:val="-4"/>
        </w:rPr>
        <w:t xml:space="preserve"> </w:t>
      </w:r>
      <w:r w:rsidRPr="00B16035">
        <w:rPr>
          <w:b/>
          <w:color w:val="4F81BD" w:themeColor="accent1"/>
        </w:rPr>
        <w:t>to</w:t>
      </w:r>
      <w:r w:rsidRPr="00B16035">
        <w:rPr>
          <w:b/>
          <w:color w:val="4F81BD" w:themeColor="accent1"/>
          <w:spacing w:val="-4"/>
        </w:rPr>
        <w:t xml:space="preserve"> </w:t>
      </w:r>
      <w:r w:rsidRPr="00B16035">
        <w:rPr>
          <w:b/>
          <w:color w:val="4F81BD" w:themeColor="accent1"/>
        </w:rPr>
        <w:t>order</w:t>
      </w:r>
      <w:r w:rsidRPr="00B16035">
        <w:rPr>
          <w:b/>
          <w:color w:val="4F81BD" w:themeColor="accent1"/>
          <w:spacing w:val="-4"/>
        </w:rPr>
        <w:t xml:space="preserve"> </w:t>
      </w:r>
      <w:r w:rsidRPr="00B16035">
        <w:rPr>
          <w:color w:val="4F81BD" w:themeColor="accent1"/>
        </w:rPr>
        <w:t>(1</w:t>
      </w:r>
      <w:r w:rsidRPr="00B16035">
        <w:rPr>
          <w:color w:val="4F81BD" w:themeColor="accent1"/>
          <w:spacing w:val="-3"/>
        </w:rPr>
        <w:t xml:space="preserve"> </w:t>
      </w:r>
      <w:r w:rsidRPr="00B16035">
        <w:rPr>
          <w:color w:val="4F81BD" w:themeColor="accent1"/>
        </w:rPr>
        <w:t>min)</w:t>
      </w:r>
      <w:r w:rsidRPr="00B16035">
        <w:rPr>
          <w:color w:val="4F81BD" w:themeColor="accent1"/>
          <w:spacing w:val="-1"/>
        </w:rPr>
        <w:t xml:space="preserve"> </w:t>
      </w:r>
      <w:r w:rsidRPr="00B16035">
        <w:rPr>
          <w:color w:val="4F81BD" w:themeColor="accent1"/>
        </w:rPr>
        <w:t xml:space="preserve">6:43 </w:t>
      </w:r>
      <w:r w:rsidRPr="00B16035">
        <w:rPr>
          <w:color w:val="4F81BD" w:themeColor="accent1"/>
          <w:spacing w:val="-5"/>
        </w:rPr>
        <w:t>pm</w:t>
      </w:r>
    </w:p>
    <w:p w14:paraId="4E5424DF" w14:textId="77777777" w:rsidR="00DF6C6F" w:rsidRPr="00B16035" w:rsidRDefault="00DF6C6F" w:rsidP="00DF6C6F">
      <w:pPr>
        <w:pStyle w:val="BodyText"/>
        <w:rPr>
          <w:color w:val="4F81BD" w:themeColor="accent1"/>
        </w:rPr>
      </w:pPr>
    </w:p>
    <w:p w14:paraId="0D1753FC" w14:textId="77777777" w:rsidR="00DF6C6F" w:rsidRPr="00B16035" w:rsidRDefault="00DF6C6F" w:rsidP="00DF6C6F">
      <w:pPr>
        <w:rPr>
          <w:color w:val="4F81BD" w:themeColor="accent1"/>
        </w:rPr>
      </w:pPr>
      <w:r w:rsidRPr="00B16035">
        <w:rPr>
          <w:b/>
          <w:color w:val="4F81BD" w:themeColor="accent1"/>
        </w:rPr>
        <w:t>Introductions</w:t>
      </w:r>
      <w:r w:rsidRPr="00B16035">
        <w:rPr>
          <w:b/>
          <w:color w:val="4F81BD" w:themeColor="accent1"/>
          <w:spacing w:val="-5"/>
        </w:rPr>
        <w:t xml:space="preserve"> </w:t>
      </w:r>
      <w:r w:rsidRPr="00B16035">
        <w:rPr>
          <w:color w:val="4F81BD" w:themeColor="accent1"/>
        </w:rPr>
        <w:t>(3</w:t>
      </w:r>
      <w:r w:rsidRPr="00B16035">
        <w:rPr>
          <w:color w:val="4F81BD" w:themeColor="accent1"/>
          <w:spacing w:val="-4"/>
        </w:rPr>
        <w:t xml:space="preserve"> </w:t>
      </w:r>
      <w:r w:rsidRPr="00B16035">
        <w:rPr>
          <w:color w:val="4F81BD" w:themeColor="accent1"/>
        </w:rPr>
        <w:t>min.)</w:t>
      </w:r>
      <w:r w:rsidRPr="00B16035">
        <w:rPr>
          <w:color w:val="4F81BD" w:themeColor="accent1"/>
          <w:spacing w:val="-6"/>
        </w:rPr>
        <w:t xml:space="preserve"> -Neha</w:t>
      </w:r>
    </w:p>
    <w:p w14:paraId="52FD9D46" w14:textId="77777777" w:rsidR="00DF6C6F" w:rsidRPr="00B16035" w:rsidRDefault="00DF6C6F" w:rsidP="00DF6C6F">
      <w:pPr>
        <w:rPr>
          <w:color w:val="4F81BD" w:themeColor="accent1"/>
        </w:rPr>
      </w:pPr>
      <w:r w:rsidRPr="00B16035">
        <w:rPr>
          <w:color w:val="4F81BD" w:themeColor="accent1"/>
        </w:rPr>
        <w:t>Explanation that reports as written. Open to discussion/questions (pass at end of all reports)</w:t>
      </w:r>
    </w:p>
    <w:p w14:paraId="66875F25" w14:textId="77777777" w:rsidR="00DF6C6F" w:rsidRPr="00B16035" w:rsidRDefault="00DF6C6F" w:rsidP="00DF6C6F">
      <w:pPr>
        <w:rPr>
          <w:color w:val="4F81BD" w:themeColor="accent1"/>
        </w:rPr>
      </w:pPr>
    </w:p>
    <w:p w14:paraId="7259EAAD" w14:textId="77777777" w:rsidR="00DF6C6F" w:rsidRPr="00B16035" w:rsidRDefault="00DF6C6F" w:rsidP="00DF6C6F">
      <w:pPr>
        <w:ind w:right="20"/>
        <w:rPr>
          <w:color w:val="4F81BD" w:themeColor="accent1"/>
        </w:rPr>
      </w:pPr>
      <w:r w:rsidRPr="00B16035">
        <w:rPr>
          <w:b/>
          <w:color w:val="4F81BD" w:themeColor="accent1"/>
        </w:rPr>
        <w:t>President’s</w:t>
      </w:r>
      <w:r w:rsidRPr="00B16035">
        <w:rPr>
          <w:b/>
          <w:color w:val="4F81BD" w:themeColor="accent1"/>
          <w:spacing w:val="-10"/>
        </w:rPr>
        <w:t xml:space="preserve"> </w:t>
      </w:r>
      <w:r w:rsidRPr="00B16035">
        <w:rPr>
          <w:b/>
          <w:color w:val="4F81BD" w:themeColor="accent1"/>
        </w:rPr>
        <w:t>Report</w:t>
      </w:r>
      <w:r w:rsidRPr="00B16035">
        <w:rPr>
          <w:b/>
          <w:color w:val="4F81BD" w:themeColor="accent1"/>
          <w:spacing w:val="-13"/>
        </w:rPr>
        <w:t xml:space="preserve"> </w:t>
      </w:r>
      <w:r w:rsidRPr="00B16035">
        <w:rPr>
          <w:color w:val="4F81BD" w:themeColor="accent1"/>
        </w:rPr>
        <w:t>(3</w:t>
      </w:r>
      <w:r w:rsidRPr="00B16035">
        <w:rPr>
          <w:color w:val="4F81BD" w:themeColor="accent1"/>
          <w:spacing w:val="-15"/>
        </w:rPr>
        <w:t xml:space="preserve"> </w:t>
      </w:r>
      <w:r w:rsidRPr="00B16035">
        <w:rPr>
          <w:color w:val="4F81BD" w:themeColor="accent1"/>
        </w:rPr>
        <w:t>min) -Neha</w:t>
      </w:r>
    </w:p>
    <w:p w14:paraId="7E8CDFB0" w14:textId="77777777" w:rsidR="00DF6C6F" w:rsidRPr="00B16035" w:rsidRDefault="00DF6C6F" w:rsidP="00DF6C6F">
      <w:pPr>
        <w:ind w:right="20"/>
        <w:rPr>
          <w:bCs/>
          <w:color w:val="4F81BD" w:themeColor="accent1"/>
        </w:rPr>
      </w:pPr>
      <w:r w:rsidRPr="00B16035">
        <w:rPr>
          <w:bCs/>
          <w:color w:val="4F81BD" w:themeColor="accent1"/>
        </w:rPr>
        <w:t>Brief overview of the meeting/purpose of this meeting &amp; introduction to the current executive &amp; administration.</w:t>
      </w:r>
    </w:p>
    <w:p w14:paraId="7D6E520E" w14:textId="77777777" w:rsidR="00DF6C6F" w:rsidRPr="00B16035" w:rsidRDefault="00DF6C6F" w:rsidP="00DF6C6F">
      <w:pPr>
        <w:pStyle w:val="BodyText"/>
        <w:tabs>
          <w:tab w:val="left" w:pos="3585"/>
        </w:tabs>
        <w:spacing w:before="1" w:line="269" w:lineRule="exact"/>
        <w:ind w:left="120"/>
        <w:rPr>
          <w:color w:val="4F81BD" w:themeColor="accent1"/>
        </w:rPr>
      </w:pPr>
      <w:r w:rsidRPr="00B16035">
        <w:rPr>
          <w:color w:val="4F81BD" w:themeColor="accent1"/>
        </w:rPr>
        <w:tab/>
      </w:r>
    </w:p>
    <w:p w14:paraId="0C4ECB51" w14:textId="77777777" w:rsidR="00DF6C6F" w:rsidRPr="00B16035" w:rsidRDefault="00DF6C6F" w:rsidP="00DF6C6F">
      <w:pPr>
        <w:spacing w:line="269" w:lineRule="exact"/>
        <w:rPr>
          <w:b/>
          <w:color w:val="4F81BD" w:themeColor="accent1"/>
        </w:rPr>
      </w:pPr>
      <w:r w:rsidRPr="00B16035">
        <w:rPr>
          <w:b/>
          <w:color w:val="4F81BD" w:themeColor="accent1"/>
        </w:rPr>
        <w:t xml:space="preserve">Overview of positions </w:t>
      </w:r>
    </w:p>
    <w:p w14:paraId="45DA8904" w14:textId="77777777" w:rsidR="00DF6C6F" w:rsidRPr="00B16035" w:rsidRDefault="00DF6C6F" w:rsidP="00DF6C6F">
      <w:pPr>
        <w:spacing w:line="269" w:lineRule="exact"/>
        <w:rPr>
          <w:bCs/>
          <w:color w:val="4F81BD" w:themeColor="accent1"/>
        </w:rPr>
      </w:pPr>
      <w:r w:rsidRPr="00B16035">
        <w:rPr>
          <w:b/>
          <w:color w:val="4F81BD" w:themeColor="accent1"/>
        </w:rPr>
        <w:t>-</w:t>
      </w:r>
      <w:r w:rsidRPr="00B16035">
        <w:rPr>
          <w:bCs/>
          <w:color w:val="4F81BD" w:themeColor="accent1"/>
        </w:rPr>
        <w:t>Stands full</w:t>
      </w:r>
    </w:p>
    <w:p w14:paraId="6BC726D5" w14:textId="77777777" w:rsidR="00DF6C6F" w:rsidRPr="00B16035" w:rsidRDefault="00DF6C6F" w:rsidP="00DF6C6F">
      <w:pPr>
        <w:spacing w:line="269" w:lineRule="exact"/>
        <w:rPr>
          <w:bCs/>
          <w:color w:val="4F81BD" w:themeColor="accent1"/>
        </w:rPr>
      </w:pPr>
    </w:p>
    <w:p w14:paraId="5229A50D" w14:textId="77777777" w:rsidR="00DF6C6F" w:rsidRPr="00B16035" w:rsidRDefault="00DF6C6F" w:rsidP="00DF6C6F">
      <w:pPr>
        <w:tabs>
          <w:tab w:val="left" w:pos="5685"/>
        </w:tabs>
        <w:spacing w:line="269" w:lineRule="exact"/>
        <w:rPr>
          <w:color w:val="4F81BD" w:themeColor="accent1"/>
          <w:spacing w:val="-2"/>
        </w:rPr>
      </w:pPr>
      <w:r w:rsidRPr="00B16035">
        <w:rPr>
          <w:b/>
          <w:color w:val="4F81BD" w:themeColor="accent1"/>
        </w:rPr>
        <w:t xml:space="preserve">Current Positions of PCC </w:t>
      </w:r>
      <w:r w:rsidRPr="00B16035">
        <w:rPr>
          <w:b/>
          <w:color w:val="4F81BD" w:themeColor="accent1"/>
        </w:rPr>
        <w:tab/>
      </w:r>
    </w:p>
    <w:p w14:paraId="22ADBE50" w14:textId="77777777" w:rsidR="00DF6C6F" w:rsidRPr="00B16035" w:rsidRDefault="00DF6C6F" w:rsidP="00DF6C6F">
      <w:pPr>
        <w:pStyle w:val="BodyText"/>
        <w:rPr>
          <w:color w:val="4F81BD" w:themeColor="accent1"/>
        </w:rPr>
      </w:pPr>
      <w:r w:rsidRPr="00B16035">
        <w:rPr>
          <w:color w:val="4F81BD" w:themeColor="accent1"/>
        </w:rPr>
        <w:t>Chair:</w:t>
      </w:r>
      <w:r w:rsidRPr="00B16035">
        <w:rPr>
          <w:color w:val="4F81BD" w:themeColor="accent1"/>
          <w:spacing w:val="-3"/>
        </w:rPr>
        <w:t xml:space="preserve"> Neha Trivedi</w:t>
      </w:r>
    </w:p>
    <w:p w14:paraId="7E6ACDB0" w14:textId="77777777" w:rsidR="00DF6C6F" w:rsidRPr="00B16035" w:rsidRDefault="00DF6C6F" w:rsidP="00DF6C6F">
      <w:pPr>
        <w:pStyle w:val="BodyText"/>
        <w:rPr>
          <w:color w:val="4F81BD" w:themeColor="accent1"/>
        </w:rPr>
      </w:pPr>
      <w:r w:rsidRPr="00B16035">
        <w:rPr>
          <w:color w:val="4F81BD" w:themeColor="accent1"/>
        </w:rPr>
        <w:t>Vice-Chair: Meghan Dobbs</w:t>
      </w:r>
    </w:p>
    <w:p w14:paraId="6261D5D7" w14:textId="77777777" w:rsidR="00DF6C6F" w:rsidRPr="00B16035" w:rsidRDefault="00DF6C6F" w:rsidP="00DF6C6F">
      <w:pPr>
        <w:pStyle w:val="BodyText"/>
        <w:rPr>
          <w:color w:val="4F81BD" w:themeColor="accent1"/>
        </w:rPr>
      </w:pPr>
      <w:r w:rsidRPr="00B16035">
        <w:rPr>
          <w:color w:val="4F81BD" w:themeColor="accent1"/>
        </w:rPr>
        <w:t xml:space="preserve">Co-Secretary: Renée Friesen and Janessa </w:t>
      </w:r>
      <w:r w:rsidRPr="00B16035">
        <w:rPr>
          <w:rFonts w:cs="Helvetica"/>
          <w:color w:val="4F81BD" w:themeColor="accent1"/>
          <w:shd w:val="clear" w:color="auto" w:fill="FFFFFF"/>
        </w:rPr>
        <w:t>Nayler-Giesbrecht</w:t>
      </w:r>
    </w:p>
    <w:p w14:paraId="5E559184" w14:textId="77777777" w:rsidR="00DF6C6F" w:rsidRPr="00B16035" w:rsidRDefault="00DF6C6F" w:rsidP="00DF6C6F">
      <w:pPr>
        <w:pStyle w:val="BodyText"/>
        <w:rPr>
          <w:color w:val="4F81BD" w:themeColor="accent1"/>
        </w:rPr>
      </w:pPr>
      <w:r w:rsidRPr="00B16035">
        <w:rPr>
          <w:color w:val="4F81BD" w:themeColor="accent1"/>
        </w:rPr>
        <w:t>Treasurer:</w:t>
      </w:r>
      <w:r w:rsidRPr="00B16035">
        <w:rPr>
          <w:color w:val="4F81BD" w:themeColor="accent1"/>
          <w:spacing w:val="-4"/>
        </w:rPr>
        <w:t xml:space="preserve"> </w:t>
      </w:r>
      <w:r w:rsidRPr="00B16035">
        <w:rPr>
          <w:color w:val="4F81BD" w:themeColor="accent1"/>
        </w:rPr>
        <w:t>Erin EisBrenner</w:t>
      </w:r>
    </w:p>
    <w:p w14:paraId="13BC4AD3" w14:textId="77777777" w:rsidR="00DF6C6F" w:rsidRPr="00B16035" w:rsidRDefault="00DF6C6F" w:rsidP="00DF6C6F">
      <w:pPr>
        <w:widowControl/>
        <w:autoSpaceDE/>
        <w:autoSpaceDN/>
        <w:spacing w:after="160" w:line="278" w:lineRule="auto"/>
        <w:contextualSpacing/>
        <w:rPr>
          <w:color w:val="4F81BD" w:themeColor="accent1"/>
        </w:rPr>
      </w:pPr>
    </w:p>
    <w:p w14:paraId="398F3A46" w14:textId="77777777" w:rsidR="00DF6C6F" w:rsidRPr="00B16035" w:rsidRDefault="00DF6C6F" w:rsidP="00DF6C6F">
      <w:pPr>
        <w:widowControl/>
        <w:autoSpaceDE/>
        <w:autoSpaceDN/>
        <w:spacing w:after="160" w:line="278" w:lineRule="auto"/>
        <w:contextualSpacing/>
        <w:rPr>
          <w:b/>
          <w:bCs/>
          <w:color w:val="4F81BD" w:themeColor="accent1"/>
        </w:rPr>
      </w:pPr>
      <w:r w:rsidRPr="00B16035">
        <w:rPr>
          <w:b/>
          <w:bCs/>
          <w:color w:val="4F81BD" w:themeColor="accent1"/>
        </w:rPr>
        <w:t xml:space="preserve">Open from last PCC meeting </w:t>
      </w:r>
    </w:p>
    <w:p w14:paraId="46BB5D0E" w14:textId="77777777" w:rsidR="00DF6C6F" w:rsidRPr="00B16035" w:rsidRDefault="00DF6C6F" w:rsidP="00DF6C6F">
      <w:pPr>
        <w:rPr>
          <w:color w:val="4F81BD" w:themeColor="accent1"/>
        </w:rPr>
      </w:pPr>
      <w:r w:rsidRPr="00B16035">
        <w:rPr>
          <w:color w:val="4F81BD" w:themeColor="accent1"/>
        </w:rPr>
        <w:t>Fundraising</w:t>
      </w:r>
    </w:p>
    <w:p w14:paraId="1CEDC2D2" w14:textId="77777777" w:rsidR="00DF6C6F" w:rsidRPr="00B16035" w:rsidRDefault="00DF6C6F" w:rsidP="00DF6C6F">
      <w:pPr>
        <w:pStyle w:val="ListParagraph"/>
        <w:numPr>
          <w:ilvl w:val="0"/>
          <w:numId w:val="33"/>
        </w:numPr>
        <w:rPr>
          <w:color w:val="4F81BD" w:themeColor="accent1"/>
        </w:rPr>
      </w:pPr>
      <w:r w:rsidRPr="00B16035">
        <w:rPr>
          <w:color w:val="4F81BD" w:themeColor="accent1"/>
        </w:rPr>
        <w:t xml:space="preserve">Fundraising options reviewed, included: 50/50, cash calendar, Bothwell cheese, </w:t>
      </w:r>
      <w:proofErr w:type="spellStart"/>
      <w:r w:rsidRPr="00B16035">
        <w:rPr>
          <w:color w:val="4F81BD" w:themeColor="accent1"/>
        </w:rPr>
        <w:t>krispy</w:t>
      </w:r>
      <w:proofErr w:type="spellEnd"/>
      <w:r w:rsidRPr="00B16035">
        <w:rPr>
          <w:color w:val="4F81BD" w:themeColor="accent1"/>
        </w:rPr>
        <w:t xml:space="preserve"> </w:t>
      </w:r>
      <w:proofErr w:type="spellStart"/>
      <w:r w:rsidRPr="00B16035">
        <w:rPr>
          <w:color w:val="4F81BD" w:themeColor="accent1"/>
        </w:rPr>
        <w:t>kreme</w:t>
      </w:r>
      <w:proofErr w:type="spellEnd"/>
      <w:r w:rsidRPr="00B16035">
        <w:rPr>
          <w:color w:val="4F81BD" w:themeColor="accent1"/>
        </w:rPr>
        <w:t xml:space="preserve"> donuts, Glen Lea plants, grocery store gift cards (straight purchase, or raffle), perogies (Perfect Perogies, Country Perogies), </w:t>
      </w:r>
      <w:proofErr w:type="spellStart"/>
      <w:r w:rsidRPr="00B16035">
        <w:rPr>
          <w:color w:val="4F81BD" w:themeColor="accent1"/>
        </w:rPr>
        <w:t>Pointsetta</w:t>
      </w:r>
      <w:proofErr w:type="spellEnd"/>
      <w:r w:rsidRPr="00B16035">
        <w:rPr>
          <w:color w:val="4F81BD" w:themeColor="accent1"/>
        </w:rPr>
        <w:t xml:space="preserve"> fundraiser (Shelmerdine, Lacost), Value Village, </w:t>
      </w:r>
      <w:proofErr w:type="spellStart"/>
      <w:r w:rsidRPr="00B16035">
        <w:rPr>
          <w:color w:val="4F81BD" w:themeColor="accent1"/>
        </w:rPr>
        <w:t>Kernals</w:t>
      </w:r>
      <w:proofErr w:type="spellEnd"/>
      <w:r w:rsidRPr="00B16035">
        <w:rPr>
          <w:color w:val="4F81BD" w:themeColor="accent1"/>
        </w:rPr>
        <w:t xml:space="preserve"> popcorn. Co-Op may offer best return for grocery card fundraisers. </w:t>
      </w:r>
    </w:p>
    <w:p w14:paraId="6857B8DF" w14:textId="77777777" w:rsidR="00DF6C6F" w:rsidRPr="00B16035" w:rsidRDefault="00DF6C6F" w:rsidP="00DF6C6F">
      <w:pPr>
        <w:pStyle w:val="ListParagraph"/>
        <w:ind w:left="1440" w:firstLine="0"/>
        <w:rPr>
          <w:color w:val="4F81BD" w:themeColor="accent1"/>
        </w:rPr>
      </w:pPr>
    </w:p>
    <w:p w14:paraId="085C20E7" w14:textId="77777777" w:rsidR="00DF6C6F" w:rsidRPr="00B16035" w:rsidRDefault="00DF6C6F" w:rsidP="00DF6C6F">
      <w:pPr>
        <w:pStyle w:val="ListParagraph"/>
        <w:numPr>
          <w:ilvl w:val="0"/>
          <w:numId w:val="33"/>
        </w:numPr>
        <w:rPr>
          <w:color w:val="4F81BD" w:themeColor="accent1"/>
        </w:rPr>
      </w:pPr>
      <w:r w:rsidRPr="00B16035">
        <w:rPr>
          <w:color w:val="4F81BD" w:themeColor="accent1"/>
        </w:rPr>
        <w:t>Glen Lea- possible fundraiser in spring. Table until future PAC meeting.</w:t>
      </w:r>
    </w:p>
    <w:p w14:paraId="5166E1E2" w14:textId="77777777" w:rsidR="00DF6C6F" w:rsidRPr="00B16035" w:rsidRDefault="00DF6C6F" w:rsidP="00DF6C6F">
      <w:pPr>
        <w:rPr>
          <w:color w:val="4F81BD" w:themeColor="accent1"/>
        </w:rPr>
      </w:pPr>
    </w:p>
    <w:p w14:paraId="72F47C22" w14:textId="77777777" w:rsidR="00DF6C6F" w:rsidRPr="00B16035" w:rsidRDefault="00DF6C6F" w:rsidP="00DF6C6F">
      <w:pPr>
        <w:pStyle w:val="ListParagraph"/>
        <w:numPr>
          <w:ilvl w:val="0"/>
          <w:numId w:val="33"/>
        </w:numPr>
        <w:rPr>
          <w:color w:val="4F81BD" w:themeColor="accent1"/>
        </w:rPr>
      </w:pPr>
      <w:r w:rsidRPr="00B16035">
        <w:rPr>
          <w:color w:val="4F81BD" w:themeColor="accent1"/>
        </w:rPr>
        <w:t xml:space="preserve">Perogies fundraiser- could be done in winter months (Jan/Feb) as perogies can remain outdoors in designated area until pick up (less reliance on freezer space within school). Meghan will explore options for perogy fundraiser. </w:t>
      </w:r>
    </w:p>
    <w:p w14:paraId="284B06CF" w14:textId="77777777" w:rsidR="00DF6C6F" w:rsidRPr="00B16035" w:rsidRDefault="00DF6C6F" w:rsidP="00DF6C6F">
      <w:pPr>
        <w:rPr>
          <w:color w:val="4F81BD" w:themeColor="accent1"/>
        </w:rPr>
      </w:pPr>
    </w:p>
    <w:p w14:paraId="615100C0" w14:textId="77777777" w:rsidR="00DF6C6F" w:rsidRPr="00B16035" w:rsidRDefault="00DF6C6F" w:rsidP="00DF6C6F">
      <w:pPr>
        <w:pStyle w:val="ListParagraph"/>
        <w:numPr>
          <w:ilvl w:val="0"/>
          <w:numId w:val="33"/>
        </w:numPr>
        <w:rPr>
          <w:color w:val="4F81BD" w:themeColor="accent1"/>
        </w:rPr>
      </w:pPr>
      <w:proofErr w:type="spellStart"/>
      <w:r w:rsidRPr="00B16035">
        <w:rPr>
          <w:color w:val="4F81BD" w:themeColor="accent1"/>
        </w:rPr>
        <w:t>Pointsetta</w:t>
      </w:r>
      <w:proofErr w:type="spellEnd"/>
      <w:r w:rsidRPr="00B16035">
        <w:rPr>
          <w:color w:val="4F81BD" w:themeColor="accent1"/>
        </w:rPr>
        <w:t xml:space="preserve"> fundraiser- Renee will explore details with Lacoste. Goal to have delivery early December. </w:t>
      </w:r>
    </w:p>
    <w:p w14:paraId="7B969F83" w14:textId="77777777" w:rsidR="00DF6C6F" w:rsidRPr="00B16035" w:rsidRDefault="00DF6C6F" w:rsidP="00DF6C6F">
      <w:pPr>
        <w:pStyle w:val="ListParagraph"/>
        <w:rPr>
          <w:color w:val="4F81BD" w:themeColor="accent1"/>
        </w:rPr>
      </w:pPr>
    </w:p>
    <w:p w14:paraId="5C7255A8" w14:textId="77777777" w:rsidR="00DF6C6F" w:rsidRPr="00B16035" w:rsidRDefault="00DF6C6F" w:rsidP="00DF6C6F">
      <w:pPr>
        <w:pStyle w:val="ListParagraph"/>
        <w:numPr>
          <w:ilvl w:val="0"/>
          <w:numId w:val="33"/>
        </w:numPr>
        <w:rPr>
          <w:color w:val="4F81BD" w:themeColor="accent1"/>
        </w:rPr>
      </w:pPr>
      <w:r w:rsidRPr="00B16035">
        <w:rPr>
          <w:color w:val="4F81BD" w:themeColor="accent1"/>
        </w:rPr>
        <w:t xml:space="preserve">Motion passed to pursue </w:t>
      </w:r>
      <w:proofErr w:type="spellStart"/>
      <w:r w:rsidRPr="00B16035">
        <w:rPr>
          <w:color w:val="4F81BD" w:themeColor="accent1"/>
        </w:rPr>
        <w:t>Kernals</w:t>
      </w:r>
      <w:proofErr w:type="spellEnd"/>
      <w:r w:rsidRPr="00B16035">
        <w:rPr>
          <w:color w:val="4F81BD" w:themeColor="accent1"/>
        </w:rPr>
        <w:t xml:space="preserve"> fundraiser for November. Small price point makes this fundraiser more accessible for all families. Neha will contact </w:t>
      </w:r>
      <w:proofErr w:type="spellStart"/>
      <w:r w:rsidRPr="00B16035">
        <w:rPr>
          <w:color w:val="4F81BD" w:themeColor="accent1"/>
        </w:rPr>
        <w:t>Kernals</w:t>
      </w:r>
      <w:proofErr w:type="spellEnd"/>
      <w:r w:rsidRPr="00B16035">
        <w:rPr>
          <w:color w:val="4F81BD" w:themeColor="accent1"/>
        </w:rPr>
        <w:t xml:space="preserve"> for details. Goal is to have deliveries to school Nov 13-14</w:t>
      </w:r>
      <w:r w:rsidRPr="00B16035">
        <w:rPr>
          <w:color w:val="4F81BD" w:themeColor="accent1"/>
          <w:vertAlign w:val="superscript"/>
        </w:rPr>
        <w:t>th</w:t>
      </w:r>
      <w:r w:rsidRPr="00B16035">
        <w:rPr>
          <w:color w:val="4F81BD" w:themeColor="accent1"/>
        </w:rPr>
        <w:t xml:space="preserve">. Jennessa will create Canva poster for fundraiser (for school newsletter). Goal to set a </w:t>
      </w:r>
      <w:proofErr w:type="gramStart"/>
      <w:r w:rsidRPr="00B16035">
        <w:rPr>
          <w:color w:val="4F81BD" w:themeColor="accent1"/>
        </w:rPr>
        <w:t>2 week</w:t>
      </w:r>
      <w:proofErr w:type="gramEnd"/>
      <w:r w:rsidRPr="00B16035">
        <w:rPr>
          <w:color w:val="4F81BD" w:themeColor="accent1"/>
        </w:rPr>
        <w:t xml:space="preserve"> window for orders.</w:t>
      </w:r>
    </w:p>
    <w:p w14:paraId="294CEB9E" w14:textId="77777777" w:rsidR="00DF6C6F" w:rsidRPr="00B16035" w:rsidRDefault="00DF6C6F" w:rsidP="00DF6C6F">
      <w:pPr>
        <w:widowControl/>
        <w:autoSpaceDE/>
        <w:autoSpaceDN/>
        <w:spacing w:after="160" w:line="278" w:lineRule="auto"/>
        <w:contextualSpacing/>
        <w:rPr>
          <w:color w:val="4F81BD" w:themeColor="accent1"/>
        </w:rPr>
      </w:pPr>
    </w:p>
    <w:p w14:paraId="06F7E139" w14:textId="77777777" w:rsidR="00DF6C6F" w:rsidRPr="00B16035" w:rsidRDefault="00DF6C6F" w:rsidP="00DF6C6F">
      <w:pPr>
        <w:widowControl/>
        <w:autoSpaceDE/>
        <w:autoSpaceDN/>
        <w:spacing w:after="160" w:line="278" w:lineRule="auto"/>
        <w:contextualSpacing/>
        <w:rPr>
          <w:color w:val="4F81BD" w:themeColor="accent1"/>
        </w:rPr>
      </w:pPr>
      <w:r w:rsidRPr="00B16035">
        <w:rPr>
          <w:color w:val="4F81BD" w:themeColor="accent1"/>
        </w:rPr>
        <w:t>Hot lunch for everyone (event, not fundraiser)</w:t>
      </w:r>
    </w:p>
    <w:p w14:paraId="6E87EC7F" w14:textId="77777777" w:rsidR="00DF6C6F" w:rsidRPr="00B16035" w:rsidRDefault="00DF6C6F" w:rsidP="00DF6C6F">
      <w:pPr>
        <w:pStyle w:val="ListParagraph"/>
        <w:widowControl/>
        <w:numPr>
          <w:ilvl w:val="0"/>
          <w:numId w:val="34"/>
        </w:numPr>
        <w:autoSpaceDE/>
        <w:autoSpaceDN/>
        <w:spacing w:after="160" w:line="278" w:lineRule="auto"/>
        <w:contextualSpacing/>
        <w:rPr>
          <w:color w:val="4F81BD" w:themeColor="accent1"/>
        </w:rPr>
      </w:pPr>
      <w:r w:rsidRPr="00B16035">
        <w:rPr>
          <w:color w:val="4F81BD" w:themeColor="accent1"/>
        </w:rPr>
        <w:t xml:space="preserve">Tabled for future PAC meeting. Students are receiving hot lunches at no cost on Tuesdays and Thursdays. If PAC funds allow at end of year, PAC can consider funding whole-school hot lunch or treat. </w:t>
      </w:r>
    </w:p>
    <w:p w14:paraId="6F88A517" w14:textId="77777777" w:rsidR="00DF6C6F" w:rsidRPr="00B16035" w:rsidRDefault="00DF6C6F" w:rsidP="00DF6C6F">
      <w:pPr>
        <w:rPr>
          <w:color w:val="4F81BD" w:themeColor="accent1"/>
        </w:rPr>
      </w:pPr>
    </w:p>
    <w:p w14:paraId="6832655B" w14:textId="77777777" w:rsidR="00DF6C6F" w:rsidRPr="00B16035" w:rsidRDefault="00DF6C6F" w:rsidP="00DF6C6F">
      <w:pPr>
        <w:rPr>
          <w:color w:val="4F81BD" w:themeColor="accent1"/>
        </w:rPr>
      </w:pPr>
      <w:r w:rsidRPr="00B16035">
        <w:rPr>
          <w:color w:val="4F81BD" w:themeColor="accent1"/>
        </w:rPr>
        <w:t>Varenne’s Garden Club</w:t>
      </w:r>
    </w:p>
    <w:p w14:paraId="70673397" w14:textId="77777777" w:rsidR="00DF6C6F" w:rsidRPr="00B16035" w:rsidRDefault="00DF6C6F" w:rsidP="00DF6C6F">
      <w:pPr>
        <w:pStyle w:val="ListParagraph"/>
        <w:numPr>
          <w:ilvl w:val="0"/>
          <w:numId w:val="34"/>
        </w:numPr>
        <w:rPr>
          <w:color w:val="4F81BD" w:themeColor="accent1"/>
          <w:lang w:val="en-IN"/>
        </w:rPr>
      </w:pPr>
      <w:r w:rsidRPr="00B16035">
        <w:rPr>
          <w:color w:val="4F81BD" w:themeColor="accent1"/>
        </w:rPr>
        <w:t>Suzanne (School librarian/teacher) leads school garden club. She has provided a list of items required for garden. Budget will remain at $500 from PAC. Plan is to purchase items in the spring. Future discussions to occur re: families assisting with garden care over summer months.</w:t>
      </w:r>
    </w:p>
    <w:p w14:paraId="42331866" w14:textId="77777777" w:rsidR="00DF6C6F" w:rsidRPr="00B16035" w:rsidRDefault="00DF6C6F" w:rsidP="00DF6C6F">
      <w:pPr>
        <w:rPr>
          <w:color w:val="4F81BD" w:themeColor="accent1"/>
          <w:lang w:val="en-IN"/>
        </w:rPr>
      </w:pPr>
    </w:p>
    <w:p w14:paraId="3D3BD44D" w14:textId="77777777" w:rsidR="00DF6C6F" w:rsidRPr="00B16035" w:rsidRDefault="00DF6C6F" w:rsidP="00DF6C6F">
      <w:pPr>
        <w:rPr>
          <w:b/>
          <w:bCs/>
          <w:color w:val="4F81BD" w:themeColor="accent1"/>
        </w:rPr>
      </w:pPr>
      <w:r w:rsidRPr="00B16035">
        <w:rPr>
          <w:b/>
          <w:bCs/>
          <w:color w:val="4F81BD" w:themeColor="accent1"/>
          <w:lang w:val="en-IN"/>
        </w:rPr>
        <w:t>New Business:</w:t>
      </w:r>
      <w:r w:rsidRPr="00B16035">
        <w:rPr>
          <w:b/>
          <w:bCs/>
          <w:color w:val="4F81BD" w:themeColor="accent1"/>
        </w:rPr>
        <w:t xml:space="preserve"> </w:t>
      </w:r>
    </w:p>
    <w:p w14:paraId="3B4C603F" w14:textId="77777777" w:rsidR="00DF6C6F" w:rsidRPr="00B16035" w:rsidRDefault="00DF6C6F" w:rsidP="00DF6C6F">
      <w:pPr>
        <w:pStyle w:val="ListParagraph"/>
        <w:numPr>
          <w:ilvl w:val="0"/>
          <w:numId w:val="34"/>
        </w:numPr>
        <w:rPr>
          <w:color w:val="4F81BD" w:themeColor="accent1"/>
        </w:rPr>
      </w:pPr>
      <w:r w:rsidRPr="00B16035">
        <w:rPr>
          <w:color w:val="4F81BD" w:themeColor="accent1"/>
        </w:rPr>
        <w:t xml:space="preserve">Request to add PAC minutes to school newsletters. PAC chair will send minutes to Principal Michelle Kennedy to attach to next newsletter. </w:t>
      </w:r>
    </w:p>
    <w:p w14:paraId="7C15154B" w14:textId="77777777" w:rsidR="00DF6C6F" w:rsidRPr="00B16035" w:rsidRDefault="00DF6C6F" w:rsidP="00DF6C6F">
      <w:pPr>
        <w:pStyle w:val="ListParagraph"/>
        <w:numPr>
          <w:ilvl w:val="0"/>
          <w:numId w:val="34"/>
        </w:numPr>
        <w:rPr>
          <w:color w:val="4F81BD" w:themeColor="accent1"/>
        </w:rPr>
      </w:pPr>
      <w:r w:rsidRPr="00B16035">
        <w:rPr>
          <w:color w:val="4F81BD" w:themeColor="accent1"/>
        </w:rPr>
        <w:t xml:space="preserve">Request to explore options to connect Kindergarten parent/caregivers early in the school year to support connection. Michelle Kennedy will bring to school team for discussion. </w:t>
      </w:r>
    </w:p>
    <w:p w14:paraId="4FDED83B" w14:textId="77777777" w:rsidR="00DF6C6F" w:rsidRPr="00B16035" w:rsidRDefault="00DF6C6F" w:rsidP="00DF6C6F">
      <w:pPr>
        <w:pStyle w:val="ListParagraph"/>
        <w:numPr>
          <w:ilvl w:val="0"/>
          <w:numId w:val="34"/>
        </w:numPr>
        <w:rPr>
          <w:color w:val="4F81BD" w:themeColor="accent1"/>
        </w:rPr>
      </w:pPr>
      <w:r w:rsidRPr="00B16035">
        <w:rPr>
          <w:color w:val="4F81BD" w:themeColor="accent1"/>
        </w:rPr>
        <w:t xml:space="preserve">Request for more information on use of Portfolio Nights vs. Parent/Caregiver-Teacher conferences. Michelle Kennedy reports division is exploring this. Open to options/changes. </w:t>
      </w:r>
    </w:p>
    <w:p w14:paraId="331A1E2F" w14:textId="77777777" w:rsidR="00DF6C6F" w:rsidRPr="00B16035" w:rsidRDefault="00DF6C6F" w:rsidP="00DF6C6F">
      <w:pPr>
        <w:pStyle w:val="BodyText"/>
        <w:numPr>
          <w:ilvl w:val="0"/>
          <w:numId w:val="34"/>
        </w:numPr>
        <w:rPr>
          <w:color w:val="4F81BD" w:themeColor="accent1"/>
        </w:rPr>
      </w:pPr>
      <w:r w:rsidRPr="00B16035">
        <w:rPr>
          <w:color w:val="4F81BD" w:themeColor="accent1"/>
        </w:rPr>
        <w:t>Motion to re-send Power School Update in next newsletter (Erin Eisbrennar, 2</w:t>
      </w:r>
      <w:r w:rsidRPr="00B16035">
        <w:rPr>
          <w:color w:val="4F81BD" w:themeColor="accent1"/>
          <w:vertAlign w:val="superscript"/>
        </w:rPr>
        <w:t>nd</w:t>
      </w:r>
      <w:r w:rsidRPr="00B16035">
        <w:rPr>
          <w:color w:val="4F81BD" w:themeColor="accent1"/>
        </w:rPr>
        <w:t xml:space="preserve"> Meghan Dobbs).</w:t>
      </w:r>
    </w:p>
    <w:p w14:paraId="0C04C73F" w14:textId="77777777" w:rsidR="00DF6C6F" w:rsidRPr="00B16035" w:rsidRDefault="00DF6C6F" w:rsidP="00DF6C6F">
      <w:pPr>
        <w:pStyle w:val="BodyText"/>
        <w:numPr>
          <w:ilvl w:val="0"/>
          <w:numId w:val="34"/>
        </w:numPr>
        <w:rPr>
          <w:color w:val="4F81BD" w:themeColor="accent1"/>
        </w:rPr>
      </w:pPr>
      <w:r w:rsidRPr="00B16035">
        <w:rPr>
          <w:color w:val="4F81BD" w:themeColor="accent1"/>
        </w:rPr>
        <w:t xml:space="preserve">Motion (Erin </w:t>
      </w:r>
      <w:proofErr w:type="spellStart"/>
      <w:r w:rsidRPr="00B16035">
        <w:rPr>
          <w:color w:val="4F81BD" w:themeColor="accent1"/>
        </w:rPr>
        <w:t>Eisbrennar</w:t>
      </w:r>
      <w:proofErr w:type="spellEnd"/>
      <w:r w:rsidRPr="00B16035">
        <w:rPr>
          <w:color w:val="4F81BD" w:themeColor="accent1"/>
        </w:rPr>
        <w:t>, 2</w:t>
      </w:r>
      <w:r w:rsidRPr="00B16035">
        <w:rPr>
          <w:color w:val="4F81BD" w:themeColor="accent1"/>
          <w:vertAlign w:val="superscript"/>
        </w:rPr>
        <w:t>nd</w:t>
      </w:r>
      <w:r w:rsidRPr="00B16035">
        <w:rPr>
          <w:color w:val="4F81BD" w:themeColor="accent1"/>
        </w:rPr>
        <w:t xml:space="preserve"> Renee Friesen) to approve hiring of Michael Champagne for school event, and purchase of 8 of his books. School to raffle one book per grade. See School report. </w:t>
      </w:r>
    </w:p>
    <w:p w14:paraId="2E5C6B05" w14:textId="77777777" w:rsidR="00DF6C6F" w:rsidRPr="00B16035" w:rsidRDefault="00DF6C6F" w:rsidP="00DF6C6F">
      <w:pPr>
        <w:pStyle w:val="ListParagraph"/>
        <w:ind w:left="1080" w:firstLine="0"/>
        <w:rPr>
          <w:color w:val="4F81BD" w:themeColor="accent1"/>
        </w:rPr>
      </w:pPr>
    </w:p>
    <w:p w14:paraId="2A825BF6" w14:textId="77777777" w:rsidR="00DF6C6F" w:rsidRPr="00B16035" w:rsidRDefault="00DF6C6F" w:rsidP="00DF6C6F">
      <w:pPr>
        <w:pStyle w:val="Heading1"/>
        <w:spacing w:before="1"/>
        <w:rPr>
          <w:color w:val="4F81BD" w:themeColor="accent1"/>
        </w:rPr>
      </w:pPr>
      <w:r w:rsidRPr="00B16035">
        <w:rPr>
          <w:color w:val="4F81BD" w:themeColor="accent1"/>
        </w:rPr>
        <w:t>Minutes</w:t>
      </w:r>
      <w:r w:rsidRPr="00B16035">
        <w:rPr>
          <w:color w:val="4F81BD" w:themeColor="accent1"/>
          <w:spacing w:val="-8"/>
        </w:rPr>
        <w:t xml:space="preserve"> </w:t>
      </w:r>
      <w:r w:rsidRPr="00B16035">
        <w:rPr>
          <w:color w:val="4F81BD" w:themeColor="accent1"/>
        </w:rPr>
        <w:t>from</w:t>
      </w:r>
      <w:r w:rsidRPr="00B16035">
        <w:rPr>
          <w:color w:val="4F81BD" w:themeColor="accent1"/>
          <w:spacing w:val="-5"/>
        </w:rPr>
        <w:t xml:space="preserve"> Sep 25 </w:t>
      </w:r>
      <w:r w:rsidRPr="00B16035">
        <w:rPr>
          <w:color w:val="4F81BD" w:themeColor="accent1"/>
        </w:rPr>
        <w:t>2025</w:t>
      </w:r>
    </w:p>
    <w:p w14:paraId="660EA83C" w14:textId="77777777" w:rsidR="00DF6C6F" w:rsidRPr="00B16035" w:rsidRDefault="00DF6C6F" w:rsidP="00DF6C6F">
      <w:pPr>
        <w:pStyle w:val="Heading1"/>
        <w:spacing w:before="1"/>
        <w:rPr>
          <w:color w:val="4F81BD" w:themeColor="accent1"/>
        </w:rPr>
      </w:pPr>
      <w:r w:rsidRPr="00B16035">
        <w:rPr>
          <w:color w:val="4F81BD" w:themeColor="accent1"/>
        </w:rPr>
        <w:t>Review</w:t>
      </w:r>
      <w:r w:rsidRPr="00B16035">
        <w:rPr>
          <w:color w:val="4F81BD" w:themeColor="accent1"/>
          <w:spacing w:val="-1"/>
        </w:rPr>
        <w:t xml:space="preserve"> </w:t>
      </w:r>
      <w:r w:rsidRPr="00B16035">
        <w:rPr>
          <w:color w:val="4F81BD" w:themeColor="accent1"/>
          <w:spacing w:val="-2"/>
        </w:rPr>
        <w:t>minutes – attached (page 5-7)</w:t>
      </w:r>
    </w:p>
    <w:p w14:paraId="5B58E4A8" w14:textId="77777777" w:rsidR="00DF6C6F" w:rsidRPr="00B16035" w:rsidRDefault="00DF6C6F" w:rsidP="00DF6C6F">
      <w:pPr>
        <w:spacing w:before="1"/>
        <w:ind w:left="122" w:right="3041" w:hanging="1"/>
        <w:rPr>
          <w:b/>
          <w:color w:val="4F81BD" w:themeColor="accent1"/>
        </w:rPr>
      </w:pPr>
    </w:p>
    <w:p w14:paraId="7C48D938" w14:textId="77777777" w:rsidR="00DF6C6F" w:rsidRPr="00B16035" w:rsidRDefault="00DF6C6F" w:rsidP="00DF6C6F">
      <w:pPr>
        <w:spacing w:before="1"/>
        <w:ind w:left="122" w:right="3041" w:hanging="1"/>
        <w:rPr>
          <w:color w:val="4F81BD" w:themeColor="accent1"/>
        </w:rPr>
      </w:pPr>
      <w:r w:rsidRPr="00B16035">
        <w:rPr>
          <w:b/>
          <w:color w:val="4F81BD" w:themeColor="accent1"/>
        </w:rPr>
        <w:t>Treasurer’s</w:t>
      </w:r>
      <w:r w:rsidRPr="00B16035">
        <w:rPr>
          <w:b/>
          <w:color w:val="4F81BD" w:themeColor="accent1"/>
          <w:spacing w:val="-9"/>
        </w:rPr>
        <w:t xml:space="preserve"> </w:t>
      </w:r>
      <w:r w:rsidRPr="00B16035">
        <w:rPr>
          <w:b/>
          <w:color w:val="4F81BD" w:themeColor="accent1"/>
        </w:rPr>
        <w:t>Report</w:t>
      </w:r>
      <w:r w:rsidRPr="00B16035">
        <w:rPr>
          <w:b/>
          <w:color w:val="4F81BD" w:themeColor="accent1"/>
          <w:spacing w:val="-7"/>
        </w:rPr>
        <w:t xml:space="preserve"> </w:t>
      </w:r>
      <w:r w:rsidRPr="00B16035">
        <w:rPr>
          <w:b/>
          <w:color w:val="4F81BD" w:themeColor="accent1"/>
        </w:rPr>
        <w:t>Financial</w:t>
      </w:r>
      <w:r w:rsidRPr="00B16035">
        <w:rPr>
          <w:b/>
          <w:color w:val="4F81BD" w:themeColor="accent1"/>
          <w:spacing w:val="-10"/>
        </w:rPr>
        <w:t xml:space="preserve"> </w:t>
      </w:r>
      <w:r w:rsidRPr="00B16035">
        <w:rPr>
          <w:b/>
          <w:color w:val="4F81BD" w:themeColor="accent1"/>
        </w:rPr>
        <w:t>Statements</w:t>
      </w:r>
      <w:r w:rsidRPr="00B16035">
        <w:rPr>
          <w:b/>
          <w:color w:val="4F81BD" w:themeColor="accent1"/>
          <w:spacing w:val="-6"/>
        </w:rPr>
        <w:t xml:space="preserve"> </w:t>
      </w:r>
      <w:r w:rsidRPr="00B16035">
        <w:rPr>
          <w:color w:val="4F81BD" w:themeColor="accent1"/>
        </w:rPr>
        <w:t>(3</w:t>
      </w:r>
      <w:r w:rsidRPr="00B16035">
        <w:rPr>
          <w:color w:val="4F81BD" w:themeColor="accent1"/>
          <w:spacing w:val="-7"/>
        </w:rPr>
        <w:t xml:space="preserve"> – 5 </w:t>
      </w:r>
      <w:r w:rsidRPr="00B16035">
        <w:rPr>
          <w:color w:val="4F81BD" w:themeColor="accent1"/>
        </w:rPr>
        <w:t>min)</w:t>
      </w:r>
    </w:p>
    <w:p w14:paraId="11C23188" w14:textId="77777777" w:rsidR="00DF6C6F" w:rsidRPr="00B16035" w:rsidRDefault="00DF6C6F" w:rsidP="00DF6C6F">
      <w:pPr>
        <w:spacing w:before="1"/>
        <w:ind w:left="122" w:right="3041" w:hanging="1"/>
        <w:rPr>
          <w:b/>
          <w:color w:val="4F81BD" w:themeColor="accent1"/>
        </w:rPr>
      </w:pPr>
      <w:r w:rsidRPr="00B16035">
        <w:rPr>
          <w:b/>
          <w:color w:val="4F81BD" w:themeColor="accent1"/>
        </w:rPr>
        <w:t>Attached</w:t>
      </w:r>
    </w:p>
    <w:p w14:paraId="61F2EF5E" w14:textId="77777777" w:rsidR="00DF6C6F" w:rsidRPr="00B16035" w:rsidRDefault="00DF6C6F" w:rsidP="00DF6C6F">
      <w:pPr>
        <w:pStyle w:val="ListParagraph"/>
        <w:numPr>
          <w:ilvl w:val="0"/>
          <w:numId w:val="35"/>
        </w:numPr>
        <w:spacing w:before="1"/>
        <w:ind w:right="128"/>
        <w:rPr>
          <w:color w:val="4F81BD" w:themeColor="accent1"/>
        </w:rPr>
      </w:pPr>
      <w:r w:rsidRPr="00B16035">
        <w:rPr>
          <w:color w:val="4F81BD" w:themeColor="accent1"/>
        </w:rPr>
        <w:t xml:space="preserve">Discussed order of expense list. Purchases typically made earlier in school year at the top of the list. Late year expenses at the bottom. </w:t>
      </w:r>
    </w:p>
    <w:p w14:paraId="3FD5D57F" w14:textId="77777777" w:rsidR="00DF6C6F" w:rsidRPr="00B16035" w:rsidRDefault="00DF6C6F" w:rsidP="00DF6C6F">
      <w:pPr>
        <w:pStyle w:val="ListParagraph"/>
        <w:numPr>
          <w:ilvl w:val="0"/>
          <w:numId w:val="35"/>
        </w:numPr>
        <w:spacing w:before="1"/>
        <w:ind w:right="-14"/>
        <w:rPr>
          <w:color w:val="4F81BD" w:themeColor="accent1"/>
        </w:rPr>
      </w:pPr>
      <w:r w:rsidRPr="00B16035">
        <w:rPr>
          <w:color w:val="4F81BD" w:themeColor="accent1"/>
        </w:rPr>
        <w:t xml:space="preserve">Budget following deposit of parent donations will be $3350. </w:t>
      </w:r>
    </w:p>
    <w:p w14:paraId="096C35A4" w14:textId="77777777" w:rsidR="00DF6C6F" w:rsidRPr="00B16035" w:rsidRDefault="00DF6C6F" w:rsidP="00DF6C6F">
      <w:pPr>
        <w:pStyle w:val="ListParagraph"/>
        <w:numPr>
          <w:ilvl w:val="0"/>
          <w:numId w:val="35"/>
        </w:numPr>
        <w:spacing w:before="1"/>
        <w:ind w:right="-14"/>
        <w:rPr>
          <w:color w:val="4F81BD" w:themeColor="accent1"/>
        </w:rPr>
      </w:pPr>
      <w:r w:rsidRPr="00B16035">
        <w:rPr>
          <w:color w:val="4F81BD" w:themeColor="accent1"/>
        </w:rPr>
        <w:t xml:space="preserve">PAC will vote in meetings re: covering cost of food for family nights. </w:t>
      </w:r>
    </w:p>
    <w:p w14:paraId="17529984" w14:textId="77777777" w:rsidR="00DF6C6F" w:rsidRPr="00B16035" w:rsidRDefault="00DF6C6F" w:rsidP="00DF6C6F">
      <w:pPr>
        <w:pStyle w:val="ListParagraph"/>
        <w:numPr>
          <w:ilvl w:val="0"/>
          <w:numId w:val="35"/>
        </w:numPr>
        <w:spacing w:before="1"/>
        <w:ind w:right="-14"/>
        <w:rPr>
          <w:color w:val="4F81BD" w:themeColor="accent1"/>
        </w:rPr>
      </w:pPr>
      <w:r w:rsidRPr="00B16035">
        <w:rPr>
          <w:bCs/>
          <w:color w:val="4F81BD" w:themeColor="accent1"/>
        </w:rPr>
        <w:t xml:space="preserve">Erin Sheldon, VP, explained history/tradition of feeder schools offering scholarship to high school students. </w:t>
      </w:r>
    </w:p>
    <w:p w14:paraId="56D814A0" w14:textId="77777777" w:rsidR="00DF6C6F" w:rsidRPr="00B16035" w:rsidRDefault="00DF6C6F" w:rsidP="00DF6C6F">
      <w:pPr>
        <w:pStyle w:val="ListParagraph"/>
        <w:numPr>
          <w:ilvl w:val="0"/>
          <w:numId w:val="35"/>
        </w:numPr>
        <w:spacing w:before="1"/>
        <w:ind w:right="128"/>
        <w:rPr>
          <w:color w:val="4F81BD" w:themeColor="accent1"/>
        </w:rPr>
      </w:pPr>
      <w:r w:rsidRPr="00B16035">
        <w:rPr>
          <w:bCs/>
          <w:color w:val="4F81BD" w:themeColor="accent1"/>
        </w:rPr>
        <w:t xml:space="preserve">Motion to accept payment for two childcare students for today’s PAC meeting. $25 each student. </w:t>
      </w:r>
    </w:p>
    <w:p w14:paraId="3A9C1664" w14:textId="77777777" w:rsidR="00DF6C6F" w:rsidRPr="00B16035" w:rsidRDefault="00DF6C6F" w:rsidP="00DF6C6F">
      <w:pPr>
        <w:pStyle w:val="ListParagraph"/>
        <w:numPr>
          <w:ilvl w:val="0"/>
          <w:numId w:val="35"/>
        </w:numPr>
        <w:spacing w:before="1"/>
        <w:ind w:right="-14"/>
        <w:rPr>
          <w:color w:val="4F81BD" w:themeColor="accent1"/>
        </w:rPr>
      </w:pPr>
      <w:r w:rsidRPr="00B16035">
        <w:rPr>
          <w:bCs/>
          <w:color w:val="4F81BD" w:themeColor="accent1"/>
        </w:rPr>
        <w:t xml:space="preserve">Michelle Kennedy awaiting responses from P.E staff re: recess equipment needs, and from maintenance staff re: sand and woodchip needs for school </w:t>
      </w:r>
      <w:r w:rsidRPr="00B16035">
        <w:rPr>
          <w:bCs/>
          <w:color w:val="4F81BD" w:themeColor="accent1"/>
        </w:rPr>
        <w:lastRenderedPageBreak/>
        <w:t xml:space="preserve">yard. </w:t>
      </w:r>
    </w:p>
    <w:p w14:paraId="1113D31F" w14:textId="77777777" w:rsidR="00DF6C6F" w:rsidRPr="00B16035" w:rsidRDefault="00DF6C6F" w:rsidP="00DF6C6F">
      <w:pPr>
        <w:spacing w:before="1"/>
        <w:ind w:left="122" w:right="3041" w:hanging="1"/>
        <w:rPr>
          <w:bCs/>
          <w:color w:val="4F81BD" w:themeColor="accent1"/>
        </w:rPr>
      </w:pPr>
    </w:p>
    <w:p w14:paraId="4097091B" w14:textId="77777777" w:rsidR="00DF6C6F" w:rsidRPr="00B16035" w:rsidRDefault="00DF6C6F" w:rsidP="00DF6C6F">
      <w:pPr>
        <w:spacing w:before="1"/>
        <w:ind w:left="122" w:right="3041" w:hanging="1"/>
        <w:rPr>
          <w:color w:val="4F81BD" w:themeColor="accent1"/>
        </w:rPr>
      </w:pPr>
      <w:r w:rsidRPr="00B16035">
        <w:rPr>
          <w:noProof/>
          <w:color w:val="4F81BD" w:themeColor="accent1"/>
        </w:rPr>
        <w:drawing>
          <wp:inline distT="0" distB="0" distL="0" distR="0" wp14:anchorId="405D4051" wp14:editId="547938D8">
            <wp:extent cx="6779260" cy="5798820"/>
            <wp:effectExtent l="0" t="0" r="2540" b="0"/>
            <wp:docPr id="1218804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60693" name=""/>
                    <pic:cNvPicPr/>
                  </pic:nvPicPr>
                  <pic:blipFill>
                    <a:blip r:embed="rId9"/>
                    <a:stretch>
                      <a:fillRect/>
                    </a:stretch>
                  </pic:blipFill>
                  <pic:spPr>
                    <a:xfrm>
                      <a:off x="0" y="0"/>
                      <a:ext cx="6779260" cy="5798820"/>
                    </a:xfrm>
                    <a:prstGeom prst="rect">
                      <a:avLst/>
                    </a:prstGeom>
                  </pic:spPr>
                </pic:pic>
              </a:graphicData>
            </a:graphic>
          </wp:inline>
        </w:drawing>
      </w:r>
    </w:p>
    <w:p w14:paraId="7D45172A" w14:textId="77777777" w:rsidR="00DF6C6F" w:rsidRPr="00B16035" w:rsidRDefault="00DF6C6F" w:rsidP="00DF6C6F">
      <w:pPr>
        <w:rPr>
          <w:color w:val="4F81BD" w:themeColor="accent1"/>
        </w:rPr>
      </w:pPr>
      <w:r w:rsidRPr="00B16035">
        <w:rPr>
          <w:b/>
          <w:color w:val="4F81BD" w:themeColor="accent1"/>
        </w:rPr>
        <w:t>Administration</w:t>
      </w:r>
      <w:r w:rsidRPr="00B16035">
        <w:rPr>
          <w:b/>
          <w:color w:val="4F81BD" w:themeColor="accent1"/>
          <w:spacing w:val="-13"/>
        </w:rPr>
        <w:t xml:space="preserve"> </w:t>
      </w:r>
      <w:r w:rsidRPr="00B16035">
        <w:rPr>
          <w:b/>
          <w:color w:val="4F81BD" w:themeColor="accent1"/>
        </w:rPr>
        <w:t>Report</w:t>
      </w:r>
      <w:r w:rsidRPr="00B16035">
        <w:rPr>
          <w:b/>
          <w:color w:val="4F81BD" w:themeColor="accent1"/>
          <w:spacing w:val="-13"/>
        </w:rPr>
        <w:t xml:space="preserve"> – Michelle </w:t>
      </w:r>
    </w:p>
    <w:p w14:paraId="5E96959A" w14:textId="77777777" w:rsidR="00DF6C6F" w:rsidRPr="00B16035" w:rsidRDefault="00DF6C6F" w:rsidP="00DF6C6F">
      <w:pPr>
        <w:ind w:left="120"/>
        <w:rPr>
          <w:color w:val="4F81BD" w:themeColor="accent1"/>
        </w:rPr>
      </w:pPr>
    </w:p>
    <w:p w14:paraId="51F60BC9" w14:textId="77777777" w:rsidR="00DF6C6F" w:rsidRPr="00B16035" w:rsidRDefault="00DF6C6F" w:rsidP="00DF6C6F">
      <w:pPr>
        <w:rPr>
          <w:b/>
          <w:bCs/>
          <w:color w:val="4F81BD" w:themeColor="accent1"/>
        </w:rPr>
      </w:pPr>
      <w:r w:rsidRPr="00B16035">
        <w:rPr>
          <w:b/>
          <w:bCs/>
          <w:color w:val="4F81BD" w:themeColor="accent1"/>
        </w:rPr>
        <w:t>Upcoming activities:</w:t>
      </w:r>
    </w:p>
    <w:p w14:paraId="672F0BDD" w14:textId="77777777" w:rsidR="00DF6C6F" w:rsidRPr="00B16035" w:rsidRDefault="00DF6C6F" w:rsidP="00DF6C6F">
      <w:pPr>
        <w:pStyle w:val="ListParagraph"/>
        <w:widowControl/>
        <w:numPr>
          <w:ilvl w:val="0"/>
          <w:numId w:val="26"/>
        </w:numPr>
        <w:autoSpaceDE/>
        <w:autoSpaceDN/>
        <w:spacing w:after="160" w:line="279" w:lineRule="auto"/>
        <w:contextualSpacing/>
        <w:rPr>
          <w:color w:val="4F81BD" w:themeColor="accent1"/>
        </w:rPr>
      </w:pPr>
      <w:r w:rsidRPr="00B16035">
        <w:rPr>
          <w:color w:val="4F81BD" w:themeColor="accent1"/>
        </w:rPr>
        <w:t>Spirit Week October 27-31</w:t>
      </w:r>
    </w:p>
    <w:p w14:paraId="12E70211" w14:textId="77777777" w:rsidR="00DF6C6F" w:rsidRPr="00B16035" w:rsidRDefault="00DF6C6F" w:rsidP="00DF6C6F">
      <w:pPr>
        <w:pStyle w:val="ListParagraph"/>
        <w:widowControl/>
        <w:numPr>
          <w:ilvl w:val="1"/>
          <w:numId w:val="26"/>
        </w:numPr>
        <w:autoSpaceDE/>
        <w:autoSpaceDN/>
        <w:spacing w:after="160" w:line="279" w:lineRule="auto"/>
        <w:contextualSpacing/>
        <w:rPr>
          <w:color w:val="4F81BD" w:themeColor="accent1"/>
        </w:rPr>
      </w:pPr>
      <w:r w:rsidRPr="00B16035">
        <w:rPr>
          <w:color w:val="4F81BD" w:themeColor="accent1"/>
        </w:rPr>
        <w:t>Monday: Pajama Day</w:t>
      </w:r>
    </w:p>
    <w:p w14:paraId="4347056A" w14:textId="77777777" w:rsidR="00DF6C6F" w:rsidRPr="00B16035" w:rsidRDefault="00DF6C6F" w:rsidP="00DF6C6F">
      <w:pPr>
        <w:pStyle w:val="ListParagraph"/>
        <w:widowControl/>
        <w:numPr>
          <w:ilvl w:val="1"/>
          <w:numId w:val="26"/>
        </w:numPr>
        <w:autoSpaceDE/>
        <w:autoSpaceDN/>
        <w:spacing w:after="160" w:line="279" w:lineRule="auto"/>
        <w:contextualSpacing/>
        <w:rPr>
          <w:color w:val="4F81BD" w:themeColor="accent1"/>
        </w:rPr>
      </w:pPr>
      <w:r w:rsidRPr="00B16035">
        <w:rPr>
          <w:color w:val="4F81BD" w:themeColor="accent1"/>
        </w:rPr>
        <w:t>Tuesday: Sports Day</w:t>
      </w:r>
    </w:p>
    <w:p w14:paraId="16A7990A" w14:textId="77777777" w:rsidR="00DF6C6F" w:rsidRPr="00B16035" w:rsidRDefault="00DF6C6F" w:rsidP="00DF6C6F">
      <w:pPr>
        <w:pStyle w:val="ListParagraph"/>
        <w:widowControl/>
        <w:numPr>
          <w:ilvl w:val="1"/>
          <w:numId w:val="26"/>
        </w:numPr>
        <w:autoSpaceDE/>
        <w:autoSpaceDN/>
        <w:spacing w:after="160" w:line="279" w:lineRule="auto"/>
        <w:contextualSpacing/>
        <w:rPr>
          <w:color w:val="4F81BD" w:themeColor="accent1"/>
        </w:rPr>
      </w:pPr>
      <w:r w:rsidRPr="00B16035">
        <w:rPr>
          <w:color w:val="4F81BD" w:themeColor="accent1"/>
        </w:rPr>
        <w:t>Wednesday: Varennes Wear or Dress in Blue</w:t>
      </w:r>
    </w:p>
    <w:p w14:paraId="36A6CCD4" w14:textId="77777777" w:rsidR="00DF6C6F" w:rsidRPr="00B16035" w:rsidRDefault="00DF6C6F" w:rsidP="00DF6C6F">
      <w:pPr>
        <w:pStyle w:val="ListParagraph"/>
        <w:widowControl/>
        <w:numPr>
          <w:ilvl w:val="1"/>
          <w:numId w:val="26"/>
        </w:numPr>
        <w:autoSpaceDE/>
        <w:autoSpaceDN/>
        <w:spacing w:after="160" w:line="279" w:lineRule="auto"/>
        <w:contextualSpacing/>
        <w:rPr>
          <w:color w:val="4F81BD" w:themeColor="accent1"/>
        </w:rPr>
      </w:pPr>
      <w:r w:rsidRPr="00B16035">
        <w:rPr>
          <w:color w:val="4F81BD" w:themeColor="accent1"/>
        </w:rPr>
        <w:t>Thursday: Orange &amp; Black</w:t>
      </w:r>
    </w:p>
    <w:p w14:paraId="380CC3B2" w14:textId="77777777" w:rsidR="00DF6C6F" w:rsidRPr="00B16035" w:rsidRDefault="00DF6C6F" w:rsidP="00DF6C6F">
      <w:pPr>
        <w:pStyle w:val="ListParagraph"/>
        <w:widowControl/>
        <w:numPr>
          <w:ilvl w:val="1"/>
          <w:numId w:val="26"/>
        </w:numPr>
        <w:autoSpaceDE/>
        <w:autoSpaceDN/>
        <w:spacing w:after="160" w:line="279" w:lineRule="auto"/>
        <w:contextualSpacing/>
        <w:rPr>
          <w:color w:val="4F81BD" w:themeColor="accent1"/>
        </w:rPr>
      </w:pPr>
      <w:r w:rsidRPr="00B16035">
        <w:rPr>
          <w:color w:val="4F81BD" w:themeColor="accent1"/>
        </w:rPr>
        <w:t>Friday: Dress as your favourite character</w:t>
      </w:r>
    </w:p>
    <w:p w14:paraId="5CBC65F8" w14:textId="77777777" w:rsidR="00DF6C6F" w:rsidRPr="00B16035" w:rsidRDefault="00DF6C6F" w:rsidP="00DF6C6F">
      <w:pPr>
        <w:pStyle w:val="ListParagraph"/>
        <w:widowControl/>
        <w:numPr>
          <w:ilvl w:val="0"/>
          <w:numId w:val="26"/>
        </w:numPr>
        <w:autoSpaceDE/>
        <w:autoSpaceDN/>
        <w:spacing w:after="160" w:line="279" w:lineRule="auto"/>
        <w:contextualSpacing/>
        <w:rPr>
          <w:color w:val="4F81BD" w:themeColor="accent1"/>
        </w:rPr>
      </w:pPr>
      <w:r w:rsidRPr="00B16035">
        <w:rPr>
          <w:color w:val="4F81BD" w:themeColor="accent1"/>
        </w:rPr>
        <w:t>November 7</w:t>
      </w:r>
      <w:r w:rsidRPr="00B16035">
        <w:rPr>
          <w:color w:val="4F81BD" w:themeColor="accent1"/>
          <w:vertAlign w:val="superscript"/>
        </w:rPr>
        <w:t>th</w:t>
      </w:r>
      <w:r w:rsidRPr="00B16035">
        <w:rPr>
          <w:color w:val="4F81BD" w:themeColor="accent1"/>
        </w:rPr>
        <w:t>: Remembrance Day assembly 10:30</w:t>
      </w:r>
    </w:p>
    <w:p w14:paraId="42A0C0EC" w14:textId="77777777" w:rsidR="00DF6C6F" w:rsidRPr="00B16035" w:rsidRDefault="00DF6C6F" w:rsidP="00DF6C6F">
      <w:pPr>
        <w:pStyle w:val="ListParagraph"/>
        <w:widowControl/>
        <w:numPr>
          <w:ilvl w:val="0"/>
          <w:numId w:val="26"/>
        </w:numPr>
        <w:autoSpaceDE/>
        <w:autoSpaceDN/>
        <w:spacing w:after="160" w:line="279" w:lineRule="auto"/>
        <w:contextualSpacing/>
        <w:rPr>
          <w:color w:val="4F81BD" w:themeColor="accent1"/>
        </w:rPr>
      </w:pPr>
      <w:r w:rsidRPr="00B16035">
        <w:rPr>
          <w:color w:val="4F81BD" w:themeColor="accent1"/>
        </w:rPr>
        <w:t>Conferences – Student-Led model (Varennes book swap): November 27</w:t>
      </w:r>
      <w:r w:rsidRPr="00B16035">
        <w:rPr>
          <w:color w:val="4F81BD" w:themeColor="accent1"/>
          <w:vertAlign w:val="superscript"/>
        </w:rPr>
        <w:t>th</w:t>
      </w:r>
      <w:r w:rsidRPr="00B16035">
        <w:rPr>
          <w:color w:val="4F81BD" w:themeColor="accent1"/>
        </w:rPr>
        <w:t xml:space="preserve"> 4:00-7:30</w:t>
      </w:r>
    </w:p>
    <w:p w14:paraId="2C15F1CE" w14:textId="77777777" w:rsidR="00DF6C6F" w:rsidRPr="00B16035" w:rsidRDefault="00DF6C6F" w:rsidP="00DF6C6F">
      <w:pPr>
        <w:pStyle w:val="ListParagraph"/>
        <w:rPr>
          <w:color w:val="4F81BD" w:themeColor="accent1"/>
        </w:rPr>
      </w:pPr>
    </w:p>
    <w:p w14:paraId="60EA3E08" w14:textId="77777777" w:rsidR="00DF6C6F" w:rsidRPr="00B16035" w:rsidRDefault="00DF6C6F" w:rsidP="00DF6C6F">
      <w:pPr>
        <w:rPr>
          <w:b/>
          <w:bCs/>
          <w:color w:val="4F81BD" w:themeColor="accent1"/>
        </w:rPr>
      </w:pPr>
      <w:r w:rsidRPr="00B16035">
        <w:rPr>
          <w:b/>
          <w:bCs/>
          <w:color w:val="4F81BD" w:themeColor="accent1"/>
        </w:rPr>
        <w:t>Staffing constraints:</w:t>
      </w:r>
    </w:p>
    <w:p w14:paraId="155A9CB7" w14:textId="77777777" w:rsidR="00DF6C6F" w:rsidRPr="00B16035" w:rsidRDefault="00DF6C6F" w:rsidP="00DF6C6F">
      <w:pPr>
        <w:pStyle w:val="ListParagraph"/>
        <w:widowControl/>
        <w:numPr>
          <w:ilvl w:val="0"/>
          <w:numId w:val="27"/>
        </w:numPr>
        <w:autoSpaceDE/>
        <w:autoSpaceDN/>
        <w:spacing w:after="160" w:line="279" w:lineRule="auto"/>
        <w:contextualSpacing/>
        <w:rPr>
          <w:color w:val="4F81BD" w:themeColor="accent1"/>
        </w:rPr>
      </w:pPr>
      <w:r w:rsidRPr="00B16035">
        <w:rPr>
          <w:color w:val="4F81BD" w:themeColor="accent1"/>
        </w:rPr>
        <w:t xml:space="preserve">Current postings for Lunch Supervisors and crossing guard. </w:t>
      </w:r>
    </w:p>
    <w:p w14:paraId="503AC9DC" w14:textId="77777777" w:rsidR="00DF6C6F" w:rsidRPr="00B16035" w:rsidRDefault="00DF6C6F" w:rsidP="00DF6C6F">
      <w:pPr>
        <w:rPr>
          <w:b/>
          <w:bCs/>
          <w:color w:val="4F81BD" w:themeColor="accent1"/>
        </w:rPr>
      </w:pPr>
      <w:r w:rsidRPr="00B16035">
        <w:rPr>
          <w:b/>
          <w:bCs/>
          <w:color w:val="4F81BD" w:themeColor="accent1"/>
        </w:rPr>
        <w:t xml:space="preserve">Schedule Change updates: </w:t>
      </w:r>
      <w:r w:rsidRPr="00B16035">
        <w:rPr>
          <w:color w:val="4F81BD" w:themeColor="accent1"/>
        </w:rPr>
        <w:t>Data showing community feedback</w:t>
      </w:r>
    </w:p>
    <w:p w14:paraId="7A5ECB4B" w14:textId="77777777" w:rsidR="00DF6C6F" w:rsidRPr="00B16035" w:rsidRDefault="00DF6C6F" w:rsidP="00DF6C6F">
      <w:pPr>
        <w:rPr>
          <w:color w:val="4F81BD" w:themeColor="accent1"/>
        </w:rPr>
      </w:pPr>
      <w:r w:rsidRPr="00B16035">
        <w:rPr>
          <w:noProof/>
          <w:color w:val="4F81BD" w:themeColor="accent1"/>
        </w:rPr>
        <w:drawing>
          <wp:inline distT="0" distB="0" distL="0" distR="0" wp14:anchorId="49869301" wp14:editId="4AC273B7">
            <wp:extent cx="5494020" cy="1708698"/>
            <wp:effectExtent l="0" t="0" r="0" b="6350"/>
            <wp:docPr id="1837986565" name="Picture 1" descr="A white background with black text&#10;&#10;AI-generated content may be incorrect.">
              <a:extLst xmlns:a="http://schemas.openxmlformats.org/drawingml/2006/main">
                <a:ext uri="{FF2B5EF4-FFF2-40B4-BE49-F238E27FC236}">
                  <a16:creationId xmlns:a16="http://schemas.microsoft.com/office/drawing/2014/main" id="{706A4F51-F8ED-4BD8-8FA6-DB31838CEB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86565" name="Picture 1" descr="A white background with black text&#10;&#10;AI-generated content may be incorrect."/>
                    <pic:cNvPicPr/>
                  </pic:nvPicPr>
                  <pic:blipFill>
                    <a:blip r:embed="rId10"/>
                    <a:stretch>
                      <a:fillRect/>
                    </a:stretch>
                  </pic:blipFill>
                  <pic:spPr>
                    <a:xfrm>
                      <a:off x="0" y="0"/>
                      <a:ext cx="5534218" cy="1721200"/>
                    </a:xfrm>
                    <a:prstGeom prst="rect">
                      <a:avLst/>
                    </a:prstGeom>
                  </pic:spPr>
                </pic:pic>
              </a:graphicData>
            </a:graphic>
          </wp:inline>
        </w:drawing>
      </w:r>
    </w:p>
    <w:p w14:paraId="21A9FC4D" w14:textId="77777777" w:rsidR="00DF6C6F" w:rsidRPr="00B16035" w:rsidRDefault="00DF6C6F" w:rsidP="00DF6C6F">
      <w:pPr>
        <w:rPr>
          <w:color w:val="4F81BD" w:themeColor="accent1"/>
        </w:rPr>
      </w:pPr>
      <w:r w:rsidRPr="00B16035">
        <w:rPr>
          <w:noProof/>
          <w:color w:val="4F81BD" w:themeColor="accent1"/>
        </w:rPr>
        <w:drawing>
          <wp:inline distT="0" distB="0" distL="0" distR="0" wp14:anchorId="20DE11F8" wp14:editId="02640C72">
            <wp:extent cx="5410200" cy="2423160"/>
            <wp:effectExtent l="0" t="0" r="0" b="0"/>
            <wp:docPr id="1889202156" name="Picture 1" descr="A screenshot of a computer&#10;&#10;AI-generated content may be incorrect.">
              <a:extLst xmlns:a="http://schemas.openxmlformats.org/drawingml/2006/main">
                <a:ext uri="{FF2B5EF4-FFF2-40B4-BE49-F238E27FC236}">
                  <a16:creationId xmlns:a16="http://schemas.microsoft.com/office/drawing/2014/main" id="{11924D31-14E9-49F0-9C22-05A351B96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02156" name="Picture 1" descr="A screenshot of a computer&#10;&#10;AI-generated content may be incorrect."/>
                    <pic:cNvPicPr/>
                  </pic:nvPicPr>
                  <pic:blipFill>
                    <a:blip r:embed="rId11"/>
                    <a:stretch>
                      <a:fillRect/>
                    </a:stretch>
                  </pic:blipFill>
                  <pic:spPr>
                    <a:xfrm>
                      <a:off x="0" y="0"/>
                      <a:ext cx="5434577" cy="2434078"/>
                    </a:xfrm>
                    <a:prstGeom prst="rect">
                      <a:avLst/>
                    </a:prstGeom>
                  </pic:spPr>
                </pic:pic>
              </a:graphicData>
            </a:graphic>
          </wp:inline>
        </w:drawing>
      </w:r>
    </w:p>
    <w:p w14:paraId="1140D9C9" w14:textId="77777777" w:rsidR="00DF6C6F" w:rsidRPr="00B16035" w:rsidRDefault="00DF6C6F" w:rsidP="00DF6C6F">
      <w:pPr>
        <w:rPr>
          <w:color w:val="4F81BD" w:themeColor="accent1"/>
        </w:rPr>
      </w:pPr>
      <w:r w:rsidRPr="00B16035">
        <w:rPr>
          <w:noProof/>
          <w:color w:val="4F81BD" w:themeColor="accent1"/>
        </w:rPr>
        <w:drawing>
          <wp:anchor distT="0" distB="0" distL="114300" distR="114300" simplePos="0" relativeHeight="251659264" behindDoc="0" locked="0" layoutInCell="1" allowOverlap="1" wp14:anchorId="533E317A" wp14:editId="13FCFAC7">
            <wp:simplePos x="0" y="0"/>
            <wp:positionH relativeFrom="column">
              <wp:posOffset>55245</wp:posOffset>
            </wp:positionH>
            <wp:positionV relativeFrom="paragraph">
              <wp:posOffset>222250</wp:posOffset>
            </wp:positionV>
            <wp:extent cx="4523740" cy="1680845"/>
            <wp:effectExtent l="0" t="0" r="0" b="0"/>
            <wp:wrapSquare wrapText="bothSides"/>
            <wp:docPr id="1218954738" name="Picture 1" descr="A white background with black text&#10;&#10;AI-generated content may be incorrect.">
              <a:extLst xmlns:a="http://schemas.openxmlformats.org/drawingml/2006/main">
                <a:ext uri="{FF2B5EF4-FFF2-40B4-BE49-F238E27FC236}">
                  <a16:creationId xmlns:a16="http://schemas.microsoft.com/office/drawing/2014/main" id="{C942BB60-6BBB-4FE1-822D-320B0DABE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54738" name="Picture 1" descr="A white background with black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523740" cy="1680845"/>
                    </a:xfrm>
                    <a:prstGeom prst="rect">
                      <a:avLst/>
                    </a:prstGeom>
                  </pic:spPr>
                </pic:pic>
              </a:graphicData>
            </a:graphic>
            <wp14:sizeRelH relativeFrom="margin">
              <wp14:pctWidth>0</wp14:pctWidth>
            </wp14:sizeRelH>
            <wp14:sizeRelV relativeFrom="margin">
              <wp14:pctHeight>0</wp14:pctHeight>
            </wp14:sizeRelV>
          </wp:anchor>
        </w:drawing>
      </w:r>
    </w:p>
    <w:p w14:paraId="7FEFB641" w14:textId="77777777" w:rsidR="00DF6C6F" w:rsidRPr="00B16035" w:rsidRDefault="00DF6C6F" w:rsidP="00DF6C6F">
      <w:pPr>
        <w:rPr>
          <w:color w:val="4F81BD" w:themeColor="accent1"/>
        </w:rPr>
      </w:pPr>
    </w:p>
    <w:p w14:paraId="2A2FCB55" w14:textId="77777777" w:rsidR="00DF6C6F" w:rsidRPr="00B16035" w:rsidRDefault="00DF6C6F" w:rsidP="00DF6C6F">
      <w:pPr>
        <w:rPr>
          <w:color w:val="4F81BD" w:themeColor="accent1"/>
        </w:rPr>
      </w:pPr>
    </w:p>
    <w:p w14:paraId="06984F21" w14:textId="77777777" w:rsidR="00DF6C6F" w:rsidRPr="00B16035" w:rsidRDefault="00DF6C6F" w:rsidP="00DF6C6F">
      <w:pPr>
        <w:rPr>
          <w:color w:val="4F81BD" w:themeColor="accent1"/>
        </w:rPr>
      </w:pPr>
    </w:p>
    <w:p w14:paraId="1C2050E6" w14:textId="77777777" w:rsidR="00DF6C6F" w:rsidRPr="00B16035" w:rsidRDefault="00DF6C6F" w:rsidP="00DF6C6F">
      <w:pPr>
        <w:rPr>
          <w:color w:val="4F81BD" w:themeColor="accent1"/>
        </w:rPr>
      </w:pPr>
    </w:p>
    <w:p w14:paraId="1ECC4BF7" w14:textId="77777777" w:rsidR="00DF6C6F" w:rsidRPr="00B16035" w:rsidRDefault="00DF6C6F" w:rsidP="00DF6C6F">
      <w:pPr>
        <w:rPr>
          <w:color w:val="4F81BD" w:themeColor="accent1"/>
        </w:rPr>
      </w:pPr>
    </w:p>
    <w:p w14:paraId="1E8B165A" w14:textId="77777777" w:rsidR="00DF6C6F" w:rsidRPr="00B16035" w:rsidRDefault="00DF6C6F" w:rsidP="00DF6C6F">
      <w:pPr>
        <w:rPr>
          <w:color w:val="4F81BD" w:themeColor="accent1"/>
        </w:rPr>
      </w:pPr>
      <w:r w:rsidRPr="00B16035">
        <w:rPr>
          <w:noProof/>
          <w:color w:val="4F81BD" w:themeColor="accent1"/>
        </w:rPr>
        <w:lastRenderedPageBreak/>
        <w:drawing>
          <wp:inline distT="0" distB="0" distL="0" distR="0" wp14:anchorId="6B2D6C86" wp14:editId="48A92E6A">
            <wp:extent cx="5524500" cy="2446655"/>
            <wp:effectExtent l="0" t="0" r="0" b="0"/>
            <wp:docPr id="1321321832" name="Picture 1" descr="A screenshot of a computer&#10;&#10;AI-generated content may be incorrect.">
              <a:extLst xmlns:a="http://schemas.openxmlformats.org/drawingml/2006/main">
                <a:ext uri="{FF2B5EF4-FFF2-40B4-BE49-F238E27FC236}">
                  <a16:creationId xmlns:a16="http://schemas.microsoft.com/office/drawing/2014/main" id="{1BF106AB-98E7-419B-8E94-FAAAF9705A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1832" name="Picture 1" descr="A screenshot of a computer&#10;&#10;AI-generated content may be incorrect."/>
                    <pic:cNvPicPr/>
                  </pic:nvPicPr>
                  <pic:blipFill>
                    <a:blip r:embed="rId13"/>
                    <a:stretch>
                      <a:fillRect/>
                    </a:stretch>
                  </pic:blipFill>
                  <pic:spPr>
                    <a:xfrm>
                      <a:off x="0" y="0"/>
                      <a:ext cx="5532789" cy="2450326"/>
                    </a:xfrm>
                    <a:prstGeom prst="rect">
                      <a:avLst/>
                    </a:prstGeom>
                  </pic:spPr>
                </pic:pic>
              </a:graphicData>
            </a:graphic>
          </wp:inline>
        </w:drawing>
      </w:r>
    </w:p>
    <w:p w14:paraId="58E54972" w14:textId="77777777" w:rsidR="00DF6C6F" w:rsidRPr="00B16035" w:rsidRDefault="00DF6C6F" w:rsidP="00DF6C6F">
      <w:pPr>
        <w:rPr>
          <w:color w:val="4F81BD" w:themeColor="accent1"/>
        </w:rPr>
      </w:pPr>
      <w:r w:rsidRPr="00B16035">
        <w:rPr>
          <w:noProof/>
          <w:color w:val="4F81BD" w:themeColor="accent1"/>
        </w:rPr>
        <w:drawing>
          <wp:inline distT="0" distB="0" distL="0" distR="0" wp14:anchorId="1D667B57" wp14:editId="7F96827B">
            <wp:extent cx="5425440" cy="2294890"/>
            <wp:effectExtent l="0" t="0" r="3810" b="0"/>
            <wp:docPr id="1187085768" name="Picture 1" descr="A screenshot of a computer&#10;&#10;AI-generated content may be incorrect.">
              <a:extLst xmlns:a="http://schemas.openxmlformats.org/drawingml/2006/main">
                <a:ext uri="{FF2B5EF4-FFF2-40B4-BE49-F238E27FC236}">
                  <a16:creationId xmlns:a16="http://schemas.microsoft.com/office/drawing/2014/main" id="{39CAABA3-217A-42B5-9708-D5B0C9C350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85768" name="Picture 1" descr="A screenshot of a computer&#10;&#10;AI-generated content may be incorrect."/>
                    <pic:cNvPicPr/>
                  </pic:nvPicPr>
                  <pic:blipFill>
                    <a:blip r:embed="rId14"/>
                    <a:stretch>
                      <a:fillRect/>
                    </a:stretch>
                  </pic:blipFill>
                  <pic:spPr>
                    <a:xfrm>
                      <a:off x="0" y="0"/>
                      <a:ext cx="5449020" cy="2304864"/>
                    </a:xfrm>
                    <a:prstGeom prst="rect">
                      <a:avLst/>
                    </a:prstGeom>
                  </pic:spPr>
                </pic:pic>
              </a:graphicData>
            </a:graphic>
          </wp:inline>
        </w:drawing>
      </w:r>
    </w:p>
    <w:p w14:paraId="6F3F7094" w14:textId="77777777" w:rsidR="00DF6C6F" w:rsidRPr="00B16035" w:rsidRDefault="00DF6C6F" w:rsidP="00DF6C6F">
      <w:pPr>
        <w:rPr>
          <w:color w:val="4F81BD" w:themeColor="accent1"/>
        </w:rPr>
      </w:pPr>
    </w:p>
    <w:p w14:paraId="6FCED99F" w14:textId="77777777" w:rsidR="00DF6C6F" w:rsidRPr="00B16035" w:rsidRDefault="00DF6C6F" w:rsidP="00DF6C6F">
      <w:pPr>
        <w:rPr>
          <w:color w:val="4F81BD" w:themeColor="accent1"/>
        </w:rPr>
      </w:pPr>
      <w:r w:rsidRPr="00B16035">
        <w:rPr>
          <w:color w:val="4F81BD" w:themeColor="accent1"/>
        </w:rPr>
        <w:t>Following consultation with the community, the staff as well as divisional personnel, we will be moving to a more balanced schedule with an anticipated start in January. The final schedule will be shared at a later date.</w:t>
      </w:r>
    </w:p>
    <w:p w14:paraId="6D7F8C57" w14:textId="77777777" w:rsidR="00DF6C6F" w:rsidRPr="00B16035" w:rsidRDefault="00DF6C6F" w:rsidP="00DF6C6F">
      <w:pPr>
        <w:rPr>
          <w:color w:val="4F81BD" w:themeColor="accent1"/>
        </w:rPr>
      </w:pPr>
    </w:p>
    <w:p w14:paraId="5137CEE1" w14:textId="77777777" w:rsidR="00DF6C6F" w:rsidRPr="00B16035" w:rsidRDefault="00DF6C6F" w:rsidP="00DF6C6F">
      <w:pPr>
        <w:rPr>
          <w:b/>
          <w:bCs/>
          <w:color w:val="4F81BD" w:themeColor="accent1"/>
        </w:rPr>
      </w:pPr>
      <w:r w:rsidRPr="00B16035">
        <w:rPr>
          <w:b/>
          <w:bCs/>
          <w:color w:val="4F81BD" w:themeColor="accent1"/>
        </w:rPr>
        <w:t>Updates from the library:</w:t>
      </w:r>
    </w:p>
    <w:p w14:paraId="65086F85" w14:textId="77777777" w:rsidR="00DF6C6F" w:rsidRPr="00B16035" w:rsidRDefault="00DF6C6F" w:rsidP="00DF6C6F">
      <w:pPr>
        <w:pStyle w:val="ListParagraph"/>
        <w:widowControl/>
        <w:numPr>
          <w:ilvl w:val="0"/>
          <w:numId w:val="29"/>
        </w:numPr>
        <w:autoSpaceDE/>
        <w:autoSpaceDN/>
        <w:spacing w:after="160" w:line="279" w:lineRule="auto"/>
        <w:contextualSpacing/>
        <w:rPr>
          <w:color w:val="4F81BD" w:themeColor="accent1"/>
        </w:rPr>
      </w:pPr>
      <w:r w:rsidRPr="00B16035">
        <w:rPr>
          <w:color w:val="4F81BD" w:themeColor="accent1"/>
        </w:rPr>
        <w:t xml:space="preserve">Potential author visit: </w:t>
      </w:r>
      <w:hyperlink r:id="rId15">
        <w:r w:rsidRPr="00B16035">
          <w:rPr>
            <w:rStyle w:val="Hyperlink"/>
            <w:color w:val="4F81BD" w:themeColor="accent1"/>
          </w:rPr>
          <w:t>https://www.michaelredheadchampagne.com/</w:t>
        </w:r>
      </w:hyperlink>
      <w:r w:rsidRPr="00B16035">
        <w:rPr>
          <w:color w:val="4F81BD" w:themeColor="accent1"/>
        </w:rPr>
        <w:t xml:space="preserve"> </w:t>
      </w:r>
    </w:p>
    <w:p w14:paraId="0FAB1CBB" w14:textId="77777777" w:rsidR="00DF6C6F" w:rsidRPr="00B16035" w:rsidRDefault="00DF6C6F" w:rsidP="00DF6C6F">
      <w:pPr>
        <w:pStyle w:val="ListParagraph"/>
        <w:widowControl/>
        <w:numPr>
          <w:ilvl w:val="1"/>
          <w:numId w:val="29"/>
        </w:numPr>
        <w:autoSpaceDE/>
        <w:autoSpaceDN/>
        <w:spacing w:after="160" w:line="279" w:lineRule="auto"/>
        <w:contextualSpacing/>
        <w:rPr>
          <w:color w:val="4F81BD" w:themeColor="accent1"/>
        </w:rPr>
      </w:pPr>
      <w:r w:rsidRPr="00B16035">
        <w:rPr>
          <w:color w:val="4F81BD" w:themeColor="accent1"/>
        </w:rPr>
        <w:t xml:space="preserve">Michael Redhead Champagne is working towards a revolution that dismantles harmful systems and builds up new ones based on justice, equity and love. A community leader from Winnipeg's North End with family roots in </w:t>
      </w:r>
      <w:proofErr w:type="spellStart"/>
      <w:r w:rsidRPr="00B16035">
        <w:rPr>
          <w:color w:val="4F81BD" w:themeColor="accent1"/>
        </w:rPr>
        <w:t>Shamattawa</w:t>
      </w:r>
      <w:proofErr w:type="spellEnd"/>
      <w:r w:rsidRPr="00B16035">
        <w:rPr>
          <w:color w:val="4F81BD" w:themeColor="accent1"/>
        </w:rPr>
        <w:t xml:space="preserve"> First Nation, Michael is host, helper, published author, on-screen personality and sought after public speaker. Michael happily shares his words, wisdom and welcoming energy across Canada and around the world. </w:t>
      </w:r>
    </w:p>
    <w:p w14:paraId="3279FC7D" w14:textId="77777777" w:rsidR="00DF6C6F" w:rsidRPr="00B16035" w:rsidRDefault="00DF6C6F" w:rsidP="00DF6C6F">
      <w:pPr>
        <w:pStyle w:val="ListParagraph"/>
        <w:widowControl/>
        <w:numPr>
          <w:ilvl w:val="1"/>
          <w:numId w:val="29"/>
        </w:numPr>
        <w:autoSpaceDE/>
        <w:autoSpaceDN/>
        <w:spacing w:after="160" w:line="279" w:lineRule="auto"/>
        <w:contextualSpacing/>
        <w:rPr>
          <w:color w:val="4F81BD" w:themeColor="accent1"/>
        </w:rPr>
      </w:pPr>
      <w:r w:rsidRPr="00B16035">
        <w:rPr>
          <w:color w:val="4F81BD" w:themeColor="accent1"/>
        </w:rPr>
        <w:t xml:space="preserve">Michael's first children’s book, We Need Everyone, premieres with </w:t>
      </w:r>
      <w:proofErr w:type="spellStart"/>
      <w:r w:rsidRPr="00B16035">
        <w:rPr>
          <w:color w:val="4F81BD" w:themeColor="accent1"/>
        </w:rPr>
        <w:t>HighWater</w:t>
      </w:r>
      <w:proofErr w:type="spellEnd"/>
      <w:r w:rsidRPr="00B16035">
        <w:rPr>
          <w:color w:val="4F81BD" w:themeColor="accent1"/>
        </w:rPr>
        <w:t xml:space="preserve"> Press in January 2024.</w:t>
      </w:r>
    </w:p>
    <w:p w14:paraId="0CD816FD" w14:textId="77777777" w:rsidR="00DF6C6F" w:rsidRPr="00B16035" w:rsidRDefault="00DF6C6F" w:rsidP="00DF6C6F">
      <w:pPr>
        <w:pStyle w:val="ListParagraph"/>
        <w:widowControl/>
        <w:numPr>
          <w:ilvl w:val="1"/>
          <w:numId w:val="29"/>
        </w:numPr>
        <w:autoSpaceDE/>
        <w:autoSpaceDN/>
        <w:spacing w:after="160" w:line="279" w:lineRule="auto"/>
        <w:contextualSpacing/>
        <w:rPr>
          <w:rFonts w:ascii="Open Sans" w:eastAsia="Open Sans" w:hAnsi="Open Sans" w:cs="Open Sans"/>
          <w:color w:val="4F81BD" w:themeColor="accent1"/>
          <w:sz w:val="26"/>
          <w:szCs w:val="26"/>
        </w:rPr>
      </w:pPr>
      <w:r w:rsidRPr="00B16035">
        <w:rPr>
          <w:color w:val="4F81BD" w:themeColor="accent1"/>
        </w:rPr>
        <w:t xml:space="preserve">Michael’s standard school rate is $600n + </w:t>
      </w:r>
      <w:proofErr w:type="spellStart"/>
      <w:r w:rsidRPr="00B16035">
        <w:rPr>
          <w:color w:val="4F81BD" w:themeColor="accent1"/>
        </w:rPr>
        <w:t>gst</w:t>
      </w:r>
      <w:proofErr w:type="spellEnd"/>
    </w:p>
    <w:p w14:paraId="58F697A3" w14:textId="77777777" w:rsidR="00DF6C6F" w:rsidRPr="00B16035" w:rsidRDefault="00DF6C6F" w:rsidP="00DF6C6F">
      <w:pPr>
        <w:rPr>
          <w:color w:val="4F81BD" w:themeColor="accent1"/>
        </w:rPr>
      </w:pPr>
    </w:p>
    <w:p w14:paraId="07243D1B" w14:textId="77777777" w:rsidR="00DF6C6F" w:rsidRPr="00B16035" w:rsidRDefault="00DF6C6F" w:rsidP="00DF6C6F">
      <w:pPr>
        <w:rPr>
          <w:b/>
          <w:bCs/>
          <w:color w:val="4F81BD" w:themeColor="accent1"/>
        </w:rPr>
      </w:pPr>
      <w:r w:rsidRPr="00B16035">
        <w:rPr>
          <w:b/>
          <w:bCs/>
          <w:color w:val="4F81BD" w:themeColor="accent1"/>
        </w:rPr>
        <w:t>School based goals</w:t>
      </w:r>
    </w:p>
    <w:p w14:paraId="1448F613" w14:textId="77777777" w:rsidR="00DF6C6F" w:rsidRPr="00B16035" w:rsidRDefault="00DF6C6F" w:rsidP="00DF6C6F">
      <w:pPr>
        <w:pStyle w:val="ListParagraph"/>
        <w:widowControl/>
        <w:numPr>
          <w:ilvl w:val="0"/>
          <w:numId w:val="28"/>
        </w:numPr>
        <w:autoSpaceDE/>
        <w:autoSpaceDN/>
        <w:spacing w:after="160" w:line="279" w:lineRule="auto"/>
        <w:contextualSpacing/>
        <w:rPr>
          <w:color w:val="4F81BD" w:themeColor="accent1"/>
        </w:rPr>
      </w:pPr>
      <w:r w:rsidRPr="00B16035">
        <w:rPr>
          <w:color w:val="4F81BD" w:themeColor="accent1"/>
        </w:rPr>
        <w:lastRenderedPageBreak/>
        <w:t>Prioritizing oral French</w:t>
      </w:r>
    </w:p>
    <w:p w14:paraId="4E14F265" w14:textId="77777777" w:rsidR="00DF6C6F" w:rsidRPr="00B16035" w:rsidRDefault="00DF6C6F" w:rsidP="00DF6C6F">
      <w:pPr>
        <w:pStyle w:val="ListParagraph"/>
        <w:widowControl/>
        <w:numPr>
          <w:ilvl w:val="0"/>
          <w:numId w:val="28"/>
        </w:numPr>
        <w:autoSpaceDE/>
        <w:autoSpaceDN/>
        <w:spacing w:after="160" w:line="279" w:lineRule="auto"/>
        <w:contextualSpacing/>
        <w:rPr>
          <w:color w:val="4F81BD" w:themeColor="accent1"/>
        </w:rPr>
      </w:pPr>
      <w:r w:rsidRPr="00B16035">
        <w:rPr>
          <w:color w:val="4F81BD" w:themeColor="accent1"/>
        </w:rPr>
        <w:t>Continuing to establish community connections</w:t>
      </w:r>
    </w:p>
    <w:p w14:paraId="14A3EF13" w14:textId="77777777" w:rsidR="00DF6C6F" w:rsidRPr="00B16035" w:rsidRDefault="00DF6C6F" w:rsidP="00DF6C6F">
      <w:pPr>
        <w:pStyle w:val="ListParagraph"/>
        <w:widowControl/>
        <w:numPr>
          <w:ilvl w:val="0"/>
          <w:numId w:val="28"/>
        </w:numPr>
        <w:autoSpaceDE/>
        <w:autoSpaceDN/>
        <w:spacing w:after="160" w:line="279" w:lineRule="auto"/>
        <w:contextualSpacing/>
        <w:rPr>
          <w:color w:val="4F81BD" w:themeColor="accent1"/>
        </w:rPr>
      </w:pPr>
      <w:r w:rsidRPr="00B16035">
        <w:rPr>
          <w:color w:val="4F81BD" w:themeColor="accent1"/>
        </w:rPr>
        <w:t>Ongoing collaboration amongst grade level teams</w:t>
      </w:r>
    </w:p>
    <w:p w14:paraId="70177255" w14:textId="77777777" w:rsidR="00DF6C6F" w:rsidRPr="00B16035" w:rsidRDefault="00DF6C6F" w:rsidP="00DF6C6F">
      <w:pPr>
        <w:rPr>
          <w:color w:val="4F81BD" w:themeColor="accent1"/>
        </w:rPr>
      </w:pPr>
      <w:r w:rsidRPr="00B16035">
        <w:rPr>
          <w:color w:val="4F81BD" w:themeColor="accent1"/>
        </w:rPr>
        <w:t>Supporting grade level teams with the support of members of the SCST</w:t>
      </w:r>
    </w:p>
    <w:p w14:paraId="4E8A1D31" w14:textId="77777777" w:rsidR="00DF6C6F" w:rsidRPr="00B16035" w:rsidRDefault="00DF6C6F" w:rsidP="00DF6C6F">
      <w:pPr>
        <w:pStyle w:val="BodyText"/>
        <w:ind w:left="120"/>
        <w:rPr>
          <w:color w:val="4F81BD" w:themeColor="accent1"/>
        </w:rPr>
      </w:pPr>
    </w:p>
    <w:p w14:paraId="238EB373" w14:textId="77777777" w:rsidR="00DF6C6F" w:rsidRPr="00B16035" w:rsidRDefault="00DF6C6F" w:rsidP="00DF6C6F">
      <w:pPr>
        <w:pStyle w:val="BodyText"/>
        <w:ind w:left="120"/>
        <w:rPr>
          <w:color w:val="4F81BD" w:themeColor="accent1"/>
        </w:rPr>
      </w:pPr>
    </w:p>
    <w:p w14:paraId="348703AB" w14:textId="77777777" w:rsidR="00DF6C6F" w:rsidRPr="00B16035" w:rsidRDefault="00DF6C6F" w:rsidP="00DF6C6F">
      <w:pPr>
        <w:pStyle w:val="Heading1"/>
        <w:spacing w:line="269" w:lineRule="exact"/>
        <w:ind w:left="0"/>
        <w:rPr>
          <w:b w:val="0"/>
          <w:color w:val="4F81BD" w:themeColor="accent1"/>
        </w:rPr>
      </w:pPr>
      <w:r w:rsidRPr="00B16035">
        <w:rPr>
          <w:color w:val="4F81BD" w:themeColor="accent1"/>
        </w:rPr>
        <w:t>Important</w:t>
      </w:r>
      <w:r w:rsidRPr="00B16035">
        <w:rPr>
          <w:color w:val="4F81BD" w:themeColor="accent1"/>
          <w:spacing w:val="-8"/>
        </w:rPr>
        <w:t xml:space="preserve"> </w:t>
      </w:r>
      <w:r w:rsidRPr="00B16035">
        <w:rPr>
          <w:color w:val="4F81BD" w:themeColor="accent1"/>
          <w:spacing w:val="-2"/>
        </w:rPr>
        <w:t>Dates</w:t>
      </w:r>
      <w:r w:rsidRPr="00B16035">
        <w:rPr>
          <w:b w:val="0"/>
          <w:color w:val="4F81BD" w:themeColor="accent1"/>
          <w:spacing w:val="-2"/>
        </w:rPr>
        <w:t>:</w:t>
      </w:r>
    </w:p>
    <w:p w14:paraId="3AA47623" w14:textId="77777777" w:rsidR="00DF6C6F" w:rsidRPr="00B16035" w:rsidRDefault="00DF6C6F" w:rsidP="00DF6C6F">
      <w:pPr>
        <w:spacing w:line="269" w:lineRule="exact"/>
        <w:rPr>
          <w:b/>
          <w:color w:val="4F81BD" w:themeColor="accent1"/>
        </w:rPr>
      </w:pPr>
      <w:r w:rsidRPr="00B16035">
        <w:rPr>
          <w:b/>
          <w:color w:val="4F81BD" w:themeColor="accent1"/>
        </w:rPr>
        <w:t xml:space="preserve">  </w:t>
      </w:r>
    </w:p>
    <w:p w14:paraId="5254ED56" w14:textId="77777777" w:rsidR="00DF6C6F" w:rsidRPr="00B16035" w:rsidRDefault="00DF6C6F" w:rsidP="00DF6C6F">
      <w:pPr>
        <w:spacing w:line="269" w:lineRule="exact"/>
        <w:rPr>
          <w:b/>
          <w:color w:val="4F81BD" w:themeColor="accent1"/>
        </w:rPr>
      </w:pPr>
    </w:p>
    <w:p w14:paraId="1F21E72B" w14:textId="77777777" w:rsidR="00DF6C6F" w:rsidRPr="00B16035" w:rsidRDefault="00DF6C6F" w:rsidP="00DF6C6F">
      <w:pPr>
        <w:spacing w:line="269" w:lineRule="exact"/>
        <w:rPr>
          <w:color w:val="4F81BD" w:themeColor="accent1"/>
        </w:rPr>
      </w:pPr>
      <w:r w:rsidRPr="00B16035">
        <w:rPr>
          <w:b/>
          <w:color w:val="4F81BD" w:themeColor="accent1"/>
        </w:rPr>
        <w:t>Adjournment</w:t>
      </w:r>
      <w:r w:rsidRPr="00B16035">
        <w:rPr>
          <w:b/>
          <w:color w:val="4F81BD" w:themeColor="accent1"/>
          <w:spacing w:val="-5"/>
        </w:rPr>
        <w:t xml:space="preserve"> </w:t>
      </w:r>
      <w:r w:rsidRPr="00B16035">
        <w:rPr>
          <w:color w:val="4F81BD" w:themeColor="accent1"/>
        </w:rPr>
        <w:t>(1</w:t>
      </w:r>
      <w:r w:rsidRPr="00B16035">
        <w:rPr>
          <w:color w:val="4F81BD" w:themeColor="accent1"/>
          <w:spacing w:val="-4"/>
        </w:rPr>
        <w:t xml:space="preserve"> </w:t>
      </w:r>
      <w:r w:rsidRPr="00B16035">
        <w:rPr>
          <w:color w:val="4F81BD" w:themeColor="accent1"/>
        </w:rPr>
        <w:t xml:space="preserve">min) </w:t>
      </w:r>
      <w:r w:rsidRPr="00B16035">
        <w:rPr>
          <w:color w:val="4F81BD" w:themeColor="accent1"/>
          <w:u w:val="single"/>
        </w:rPr>
        <w:t>7:58</w:t>
      </w:r>
      <w:r w:rsidRPr="00B16035">
        <w:rPr>
          <w:color w:val="4F81BD" w:themeColor="accent1"/>
          <w:spacing w:val="-2"/>
        </w:rPr>
        <w:t xml:space="preserve"> pm</w:t>
      </w:r>
    </w:p>
    <w:p w14:paraId="72AE17D0" w14:textId="77777777" w:rsidR="00DF6C6F" w:rsidRPr="00B16035" w:rsidRDefault="00DF6C6F" w:rsidP="00DF6C6F">
      <w:pPr>
        <w:pStyle w:val="BodyText"/>
        <w:spacing w:before="1"/>
        <w:rPr>
          <w:color w:val="4F81BD" w:themeColor="accent1"/>
        </w:rPr>
      </w:pPr>
    </w:p>
    <w:p w14:paraId="76450E73" w14:textId="4AA18B34" w:rsidR="00F44059" w:rsidRPr="00B16035" w:rsidRDefault="00DF6C6F" w:rsidP="00DF6C6F">
      <w:pPr>
        <w:pStyle w:val="Heading1"/>
        <w:rPr>
          <w:color w:val="4F81BD" w:themeColor="accent1"/>
          <w:spacing w:val="-5"/>
        </w:rPr>
      </w:pPr>
      <w:r w:rsidRPr="00B16035">
        <w:rPr>
          <w:color w:val="4F81BD" w:themeColor="accent1"/>
        </w:rPr>
        <w:t>Next</w:t>
      </w:r>
      <w:r w:rsidRPr="00B16035">
        <w:rPr>
          <w:color w:val="4F81BD" w:themeColor="accent1"/>
          <w:spacing w:val="-6"/>
        </w:rPr>
        <w:t xml:space="preserve"> </w:t>
      </w:r>
      <w:r w:rsidRPr="00B16035">
        <w:rPr>
          <w:color w:val="4F81BD" w:themeColor="accent1"/>
        </w:rPr>
        <w:t>Meeting</w:t>
      </w:r>
      <w:r w:rsidRPr="00B16035">
        <w:rPr>
          <w:color w:val="4F81BD" w:themeColor="accent1"/>
          <w:spacing w:val="-6"/>
        </w:rPr>
        <w:t xml:space="preserve"> January 29</w:t>
      </w:r>
      <w:r w:rsidRPr="00B16035">
        <w:rPr>
          <w:color w:val="4F81BD" w:themeColor="accent1"/>
          <w:spacing w:val="-6"/>
          <w:vertAlign w:val="superscript"/>
        </w:rPr>
        <w:t>th</w:t>
      </w:r>
      <w:r w:rsidRPr="00B16035">
        <w:rPr>
          <w:color w:val="4F81BD" w:themeColor="accent1"/>
        </w:rPr>
        <w:t>,</w:t>
      </w:r>
      <w:r w:rsidRPr="00B16035">
        <w:rPr>
          <w:color w:val="4F81BD" w:themeColor="accent1"/>
          <w:spacing w:val="-5"/>
        </w:rPr>
        <w:t xml:space="preserve"> </w:t>
      </w:r>
      <w:r w:rsidRPr="00B16035">
        <w:rPr>
          <w:color w:val="4F81BD" w:themeColor="accent1"/>
        </w:rPr>
        <w:t>2025</w:t>
      </w:r>
      <w:r w:rsidRPr="00B16035">
        <w:rPr>
          <w:color w:val="4F81BD" w:themeColor="accent1"/>
          <w:spacing w:val="-5"/>
        </w:rPr>
        <w:t xml:space="preserve"> </w:t>
      </w:r>
      <w:r w:rsidR="00F44059" w:rsidRPr="00B16035">
        <w:rPr>
          <w:color w:val="4F81BD" w:themeColor="accent1"/>
          <w:spacing w:val="-5"/>
        </w:rPr>
        <w:t xml:space="preserve"> </w:t>
      </w:r>
    </w:p>
    <w:sectPr w:rsidR="00F44059" w:rsidRPr="00B16035" w:rsidSect="004C7AB6">
      <w:footerReference w:type="default" r:id="rId16"/>
      <w:pgSz w:w="12240" w:h="15840"/>
      <w:pgMar w:top="1080" w:right="13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EB56" w14:textId="77777777" w:rsidR="00951DD0" w:rsidRDefault="00951DD0" w:rsidP="000261A7">
      <w:r>
        <w:separator/>
      </w:r>
    </w:p>
  </w:endnote>
  <w:endnote w:type="continuationSeparator" w:id="0">
    <w:p w14:paraId="6F0E2007" w14:textId="77777777" w:rsidR="00951DD0" w:rsidRDefault="00951DD0" w:rsidP="000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6579"/>
      <w:docPartObj>
        <w:docPartGallery w:val="Page Numbers (Bottom of Page)"/>
        <w:docPartUnique/>
      </w:docPartObj>
    </w:sdtPr>
    <w:sdtEndPr>
      <w:rPr>
        <w:noProof/>
      </w:rPr>
    </w:sdtEndPr>
    <w:sdtContent>
      <w:p w14:paraId="64A76608" w14:textId="55764ED4" w:rsidR="00ED62B1" w:rsidRDefault="00ED62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BB2546" w14:textId="77777777" w:rsidR="00ED62B1" w:rsidRDefault="00ED6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1BD5" w14:textId="77777777" w:rsidR="00951DD0" w:rsidRDefault="00951DD0" w:rsidP="000261A7">
      <w:r>
        <w:separator/>
      </w:r>
    </w:p>
  </w:footnote>
  <w:footnote w:type="continuationSeparator" w:id="0">
    <w:p w14:paraId="2C28E035" w14:textId="77777777" w:rsidR="00951DD0" w:rsidRDefault="00951DD0" w:rsidP="0002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7D0"/>
    <w:multiLevelType w:val="hybridMultilevel"/>
    <w:tmpl w:val="91B2CEBC"/>
    <w:lvl w:ilvl="0" w:tplc="85161F42">
      <w:numFmt w:val="bullet"/>
      <w:lvlText w:val=""/>
      <w:lvlJc w:val="left"/>
      <w:pPr>
        <w:ind w:left="840" w:hanging="361"/>
      </w:pPr>
      <w:rPr>
        <w:rFonts w:ascii="Symbol" w:eastAsia="Symbol" w:hAnsi="Symbol" w:cs="Symbol" w:hint="default"/>
        <w:b w:val="0"/>
        <w:bCs w:val="0"/>
        <w:i w:val="0"/>
        <w:iCs w:val="0"/>
        <w:w w:val="100"/>
        <w:sz w:val="22"/>
        <w:szCs w:val="22"/>
      </w:rPr>
    </w:lvl>
    <w:lvl w:ilvl="1" w:tplc="79345F9C">
      <w:numFmt w:val="bullet"/>
      <w:lvlText w:val="•"/>
      <w:lvlJc w:val="left"/>
      <w:pPr>
        <w:ind w:left="1020" w:hanging="361"/>
      </w:pPr>
      <w:rPr>
        <w:rFonts w:hint="default"/>
      </w:rPr>
    </w:lvl>
    <w:lvl w:ilvl="2" w:tplc="10090003">
      <w:start w:val="1"/>
      <w:numFmt w:val="bullet"/>
      <w:lvlText w:val="o"/>
      <w:lvlJc w:val="left"/>
      <w:pPr>
        <w:ind w:left="1927" w:hanging="360"/>
      </w:pPr>
      <w:rPr>
        <w:rFonts w:ascii="Courier New" w:hAnsi="Courier New" w:cs="Courier New" w:hint="default"/>
      </w:rPr>
    </w:lvl>
    <w:lvl w:ilvl="3" w:tplc="3C3886E6">
      <w:numFmt w:val="bullet"/>
      <w:lvlText w:val="•"/>
      <w:lvlJc w:val="left"/>
      <w:pPr>
        <w:ind w:left="2837" w:hanging="361"/>
      </w:pPr>
      <w:rPr>
        <w:rFonts w:hint="default"/>
      </w:rPr>
    </w:lvl>
    <w:lvl w:ilvl="4" w:tplc="9F9E1D5E">
      <w:numFmt w:val="bullet"/>
      <w:lvlText w:val="•"/>
      <w:lvlJc w:val="left"/>
      <w:pPr>
        <w:ind w:left="3746" w:hanging="361"/>
      </w:pPr>
      <w:rPr>
        <w:rFonts w:hint="default"/>
      </w:rPr>
    </w:lvl>
    <w:lvl w:ilvl="5" w:tplc="F2707D6C">
      <w:numFmt w:val="bullet"/>
      <w:lvlText w:val="•"/>
      <w:lvlJc w:val="left"/>
      <w:pPr>
        <w:ind w:left="4655" w:hanging="361"/>
      </w:pPr>
      <w:rPr>
        <w:rFonts w:hint="default"/>
      </w:rPr>
    </w:lvl>
    <w:lvl w:ilvl="6" w:tplc="FA809AFE">
      <w:numFmt w:val="bullet"/>
      <w:lvlText w:val="•"/>
      <w:lvlJc w:val="left"/>
      <w:pPr>
        <w:ind w:left="5564" w:hanging="361"/>
      </w:pPr>
      <w:rPr>
        <w:rFonts w:hint="default"/>
      </w:rPr>
    </w:lvl>
    <w:lvl w:ilvl="7" w:tplc="AF827F40">
      <w:numFmt w:val="bullet"/>
      <w:lvlText w:val="•"/>
      <w:lvlJc w:val="left"/>
      <w:pPr>
        <w:ind w:left="6473" w:hanging="361"/>
      </w:pPr>
      <w:rPr>
        <w:rFonts w:hint="default"/>
      </w:rPr>
    </w:lvl>
    <w:lvl w:ilvl="8" w:tplc="1D3611F2">
      <w:numFmt w:val="bullet"/>
      <w:lvlText w:val="•"/>
      <w:lvlJc w:val="left"/>
      <w:pPr>
        <w:ind w:left="7382" w:hanging="361"/>
      </w:pPr>
      <w:rPr>
        <w:rFonts w:hint="default"/>
      </w:rPr>
    </w:lvl>
  </w:abstractNum>
  <w:abstractNum w:abstractNumId="1" w15:restartNumberingAfterBreak="0">
    <w:nsid w:val="02A65844"/>
    <w:multiLevelType w:val="hybridMultilevel"/>
    <w:tmpl w:val="019648C6"/>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2" w15:restartNumberingAfterBreak="0">
    <w:nsid w:val="05AC562D"/>
    <w:multiLevelType w:val="hybridMultilevel"/>
    <w:tmpl w:val="7FE8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0F20"/>
    <w:multiLevelType w:val="hybridMultilevel"/>
    <w:tmpl w:val="CF0A62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FC51DC"/>
    <w:multiLevelType w:val="hybridMultilevel"/>
    <w:tmpl w:val="FDAE8E2A"/>
    <w:lvl w:ilvl="0" w:tplc="E4E6DB1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5A03CB"/>
    <w:multiLevelType w:val="hybridMultilevel"/>
    <w:tmpl w:val="5B94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3231C"/>
    <w:multiLevelType w:val="hybridMultilevel"/>
    <w:tmpl w:val="7260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02F64"/>
    <w:multiLevelType w:val="hybridMultilevel"/>
    <w:tmpl w:val="B046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861DD"/>
    <w:multiLevelType w:val="hybridMultilevel"/>
    <w:tmpl w:val="5BC8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A0F59"/>
    <w:multiLevelType w:val="hybridMultilevel"/>
    <w:tmpl w:val="05E2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07869"/>
    <w:multiLevelType w:val="hybridMultilevel"/>
    <w:tmpl w:val="5B94C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23D11"/>
    <w:multiLevelType w:val="hybridMultilevel"/>
    <w:tmpl w:val="119C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F4710"/>
    <w:multiLevelType w:val="hybridMultilevel"/>
    <w:tmpl w:val="0DC8E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3C37FB"/>
    <w:multiLevelType w:val="hybridMultilevel"/>
    <w:tmpl w:val="8D7C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E7AAF"/>
    <w:multiLevelType w:val="hybridMultilevel"/>
    <w:tmpl w:val="C30AF9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B0057CA"/>
    <w:multiLevelType w:val="hybridMultilevel"/>
    <w:tmpl w:val="31642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4E635F"/>
    <w:multiLevelType w:val="hybridMultilevel"/>
    <w:tmpl w:val="E79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33758"/>
    <w:multiLevelType w:val="hybridMultilevel"/>
    <w:tmpl w:val="F830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2766A"/>
    <w:multiLevelType w:val="hybridMultilevel"/>
    <w:tmpl w:val="004A7D3A"/>
    <w:lvl w:ilvl="0" w:tplc="98B605A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806AE5"/>
    <w:multiLevelType w:val="hybridMultilevel"/>
    <w:tmpl w:val="36C20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C300E"/>
    <w:multiLevelType w:val="hybridMultilevel"/>
    <w:tmpl w:val="915E7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60169B0"/>
    <w:multiLevelType w:val="hybridMultilevel"/>
    <w:tmpl w:val="82E8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C297D"/>
    <w:multiLevelType w:val="hybridMultilevel"/>
    <w:tmpl w:val="FFFFFFFF"/>
    <w:lvl w:ilvl="0" w:tplc="A7304FB2">
      <w:start w:val="1"/>
      <w:numFmt w:val="bullet"/>
      <w:lvlText w:val=""/>
      <w:lvlJc w:val="left"/>
      <w:pPr>
        <w:ind w:left="720" w:hanging="360"/>
      </w:pPr>
      <w:rPr>
        <w:rFonts w:ascii="Symbol" w:hAnsi="Symbol" w:hint="default"/>
      </w:rPr>
    </w:lvl>
    <w:lvl w:ilvl="1" w:tplc="E08AB492">
      <w:start w:val="1"/>
      <w:numFmt w:val="bullet"/>
      <w:lvlText w:val="o"/>
      <w:lvlJc w:val="left"/>
      <w:pPr>
        <w:ind w:left="1440" w:hanging="360"/>
      </w:pPr>
      <w:rPr>
        <w:rFonts w:ascii="Courier New" w:hAnsi="Courier New" w:hint="default"/>
      </w:rPr>
    </w:lvl>
    <w:lvl w:ilvl="2" w:tplc="E18435A8">
      <w:start w:val="1"/>
      <w:numFmt w:val="bullet"/>
      <w:lvlText w:val=""/>
      <w:lvlJc w:val="left"/>
      <w:pPr>
        <w:ind w:left="2160" w:hanging="360"/>
      </w:pPr>
      <w:rPr>
        <w:rFonts w:ascii="Wingdings" w:hAnsi="Wingdings" w:hint="default"/>
      </w:rPr>
    </w:lvl>
    <w:lvl w:ilvl="3" w:tplc="EA1CC02C">
      <w:start w:val="1"/>
      <w:numFmt w:val="bullet"/>
      <w:lvlText w:val=""/>
      <w:lvlJc w:val="left"/>
      <w:pPr>
        <w:ind w:left="2880" w:hanging="360"/>
      </w:pPr>
      <w:rPr>
        <w:rFonts w:ascii="Symbol" w:hAnsi="Symbol" w:hint="default"/>
      </w:rPr>
    </w:lvl>
    <w:lvl w:ilvl="4" w:tplc="D63A08AC">
      <w:start w:val="1"/>
      <w:numFmt w:val="bullet"/>
      <w:lvlText w:val="o"/>
      <w:lvlJc w:val="left"/>
      <w:pPr>
        <w:ind w:left="3600" w:hanging="360"/>
      </w:pPr>
      <w:rPr>
        <w:rFonts w:ascii="Courier New" w:hAnsi="Courier New" w:hint="default"/>
      </w:rPr>
    </w:lvl>
    <w:lvl w:ilvl="5" w:tplc="33E41BF2">
      <w:start w:val="1"/>
      <w:numFmt w:val="bullet"/>
      <w:lvlText w:val=""/>
      <w:lvlJc w:val="left"/>
      <w:pPr>
        <w:ind w:left="4320" w:hanging="360"/>
      </w:pPr>
      <w:rPr>
        <w:rFonts w:ascii="Wingdings" w:hAnsi="Wingdings" w:hint="default"/>
      </w:rPr>
    </w:lvl>
    <w:lvl w:ilvl="6" w:tplc="8B500438">
      <w:start w:val="1"/>
      <w:numFmt w:val="bullet"/>
      <w:lvlText w:val=""/>
      <w:lvlJc w:val="left"/>
      <w:pPr>
        <w:ind w:left="5040" w:hanging="360"/>
      </w:pPr>
      <w:rPr>
        <w:rFonts w:ascii="Symbol" w:hAnsi="Symbol" w:hint="default"/>
      </w:rPr>
    </w:lvl>
    <w:lvl w:ilvl="7" w:tplc="45BCA298">
      <w:start w:val="1"/>
      <w:numFmt w:val="bullet"/>
      <w:lvlText w:val="o"/>
      <w:lvlJc w:val="left"/>
      <w:pPr>
        <w:ind w:left="5760" w:hanging="360"/>
      </w:pPr>
      <w:rPr>
        <w:rFonts w:ascii="Courier New" w:hAnsi="Courier New" w:hint="default"/>
      </w:rPr>
    </w:lvl>
    <w:lvl w:ilvl="8" w:tplc="32044A16">
      <w:start w:val="1"/>
      <w:numFmt w:val="bullet"/>
      <w:lvlText w:val=""/>
      <w:lvlJc w:val="left"/>
      <w:pPr>
        <w:ind w:left="6480" w:hanging="360"/>
      </w:pPr>
      <w:rPr>
        <w:rFonts w:ascii="Wingdings" w:hAnsi="Wingdings" w:hint="default"/>
      </w:rPr>
    </w:lvl>
  </w:abstractNum>
  <w:abstractNum w:abstractNumId="23" w15:restartNumberingAfterBreak="0">
    <w:nsid w:val="56900887"/>
    <w:multiLevelType w:val="hybridMultilevel"/>
    <w:tmpl w:val="A2F6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80615"/>
    <w:multiLevelType w:val="hybridMultilevel"/>
    <w:tmpl w:val="FFFFFFFF"/>
    <w:lvl w:ilvl="0" w:tplc="5096F094">
      <w:start w:val="1"/>
      <w:numFmt w:val="bullet"/>
      <w:lvlText w:val=""/>
      <w:lvlJc w:val="left"/>
      <w:pPr>
        <w:ind w:left="720" w:hanging="360"/>
      </w:pPr>
      <w:rPr>
        <w:rFonts w:ascii="Symbol" w:hAnsi="Symbol" w:hint="default"/>
      </w:rPr>
    </w:lvl>
    <w:lvl w:ilvl="1" w:tplc="0502841C">
      <w:start w:val="1"/>
      <w:numFmt w:val="bullet"/>
      <w:lvlText w:val="o"/>
      <w:lvlJc w:val="left"/>
      <w:pPr>
        <w:ind w:left="1440" w:hanging="360"/>
      </w:pPr>
      <w:rPr>
        <w:rFonts w:ascii="Courier New" w:hAnsi="Courier New" w:hint="default"/>
      </w:rPr>
    </w:lvl>
    <w:lvl w:ilvl="2" w:tplc="C8A6467C">
      <w:start w:val="1"/>
      <w:numFmt w:val="bullet"/>
      <w:lvlText w:val=""/>
      <w:lvlJc w:val="left"/>
      <w:pPr>
        <w:ind w:left="2160" w:hanging="360"/>
      </w:pPr>
      <w:rPr>
        <w:rFonts w:ascii="Wingdings" w:hAnsi="Wingdings" w:hint="default"/>
      </w:rPr>
    </w:lvl>
    <w:lvl w:ilvl="3" w:tplc="603C5E7A">
      <w:start w:val="1"/>
      <w:numFmt w:val="bullet"/>
      <w:lvlText w:val=""/>
      <w:lvlJc w:val="left"/>
      <w:pPr>
        <w:ind w:left="2880" w:hanging="360"/>
      </w:pPr>
      <w:rPr>
        <w:rFonts w:ascii="Symbol" w:hAnsi="Symbol" w:hint="default"/>
      </w:rPr>
    </w:lvl>
    <w:lvl w:ilvl="4" w:tplc="CD1EB206">
      <w:start w:val="1"/>
      <w:numFmt w:val="bullet"/>
      <w:lvlText w:val="o"/>
      <w:lvlJc w:val="left"/>
      <w:pPr>
        <w:ind w:left="3600" w:hanging="360"/>
      </w:pPr>
      <w:rPr>
        <w:rFonts w:ascii="Courier New" w:hAnsi="Courier New" w:hint="default"/>
      </w:rPr>
    </w:lvl>
    <w:lvl w:ilvl="5" w:tplc="343C4B42">
      <w:start w:val="1"/>
      <w:numFmt w:val="bullet"/>
      <w:lvlText w:val=""/>
      <w:lvlJc w:val="left"/>
      <w:pPr>
        <w:ind w:left="4320" w:hanging="360"/>
      </w:pPr>
      <w:rPr>
        <w:rFonts w:ascii="Wingdings" w:hAnsi="Wingdings" w:hint="default"/>
      </w:rPr>
    </w:lvl>
    <w:lvl w:ilvl="6" w:tplc="A9941456">
      <w:start w:val="1"/>
      <w:numFmt w:val="bullet"/>
      <w:lvlText w:val=""/>
      <w:lvlJc w:val="left"/>
      <w:pPr>
        <w:ind w:left="5040" w:hanging="360"/>
      </w:pPr>
      <w:rPr>
        <w:rFonts w:ascii="Symbol" w:hAnsi="Symbol" w:hint="default"/>
      </w:rPr>
    </w:lvl>
    <w:lvl w:ilvl="7" w:tplc="713EC170">
      <w:start w:val="1"/>
      <w:numFmt w:val="bullet"/>
      <w:lvlText w:val="o"/>
      <w:lvlJc w:val="left"/>
      <w:pPr>
        <w:ind w:left="5760" w:hanging="360"/>
      </w:pPr>
      <w:rPr>
        <w:rFonts w:ascii="Courier New" w:hAnsi="Courier New" w:hint="default"/>
      </w:rPr>
    </w:lvl>
    <w:lvl w:ilvl="8" w:tplc="6F301F18">
      <w:start w:val="1"/>
      <w:numFmt w:val="bullet"/>
      <w:lvlText w:val=""/>
      <w:lvlJc w:val="left"/>
      <w:pPr>
        <w:ind w:left="6480" w:hanging="360"/>
      </w:pPr>
      <w:rPr>
        <w:rFonts w:ascii="Wingdings" w:hAnsi="Wingdings" w:hint="default"/>
      </w:rPr>
    </w:lvl>
  </w:abstractNum>
  <w:abstractNum w:abstractNumId="25" w15:restartNumberingAfterBreak="0">
    <w:nsid w:val="62A516FA"/>
    <w:multiLevelType w:val="hybridMultilevel"/>
    <w:tmpl w:val="038A3E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7E1612"/>
    <w:multiLevelType w:val="hybridMultilevel"/>
    <w:tmpl w:val="B1C45C30"/>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7" w15:restartNumberingAfterBreak="0">
    <w:nsid w:val="65EF57D4"/>
    <w:multiLevelType w:val="hybridMultilevel"/>
    <w:tmpl w:val="7736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387DD"/>
    <w:multiLevelType w:val="hybridMultilevel"/>
    <w:tmpl w:val="0614AEEE"/>
    <w:lvl w:ilvl="0" w:tplc="90A21CBE">
      <w:start w:val="1"/>
      <w:numFmt w:val="bullet"/>
      <w:lvlText w:val="-"/>
      <w:lvlJc w:val="left"/>
      <w:pPr>
        <w:ind w:left="720" w:hanging="360"/>
      </w:pPr>
      <w:rPr>
        <w:rFonts w:ascii="Aptos" w:hAnsi="Aptos" w:hint="default"/>
      </w:rPr>
    </w:lvl>
    <w:lvl w:ilvl="1" w:tplc="1CCAEE18">
      <w:start w:val="1"/>
      <w:numFmt w:val="bullet"/>
      <w:lvlText w:val="o"/>
      <w:lvlJc w:val="left"/>
      <w:pPr>
        <w:ind w:left="1440" w:hanging="360"/>
      </w:pPr>
      <w:rPr>
        <w:rFonts w:ascii="Courier New" w:hAnsi="Courier New" w:cs="Times New Roman" w:hint="default"/>
      </w:rPr>
    </w:lvl>
    <w:lvl w:ilvl="2" w:tplc="BA7A86FA">
      <w:start w:val="1"/>
      <w:numFmt w:val="bullet"/>
      <w:lvlText w:val=""/>
      <w:lvlJc w:val="left"/>
      <w:pPr>
        <w:ind w:left="2160" w:hanging="360"/>
      </w:pPr>
      <w:rPr>
        <w:rFonts w:ascii="Wingdings" w:hAnsi="Wingdings" w:hint="default"/>
      </w:rPr>
    </w:lvl>
    <w:lvl w:ilvl="3" w:tplc="912254C6">
      <w:start w:val="1"/>
      <w:numFmt w:val="bullet"/>
      <w:lvlText w:val=""/>
      <w:lvlJc w:val="left"/>
      <w:pPr>
        <w:ind w:left="2880" w:hanging="360"/>
      </w:pPr>
      <w:rPr>
        <w:rFonts w:ascii="Symbol" w:hAnsi="Symbol" w:hint="default"/>
      </w:rPr>
    </w:lvl>
    <w:lvl w:ilvl="4" w:tplc="C986C83C">
      <w:start w:val="1"/>
      <w:numFmt w:val="bullet"/>
      <w:lvlText w:val="o"/>
      <w:lvlJc w:val="left"/>
      <w:pPr>
        <w:ind w:left="3600" w:hanging="360"/>
      </w:pPr>
      <w:rPr>
        <w:rFonts w:ascii="Courier New" w:hAnsi="Courier New" w:cs="Times New Roman" w:hint="default"/>
      </w:rPr>
    </w:lvl>
    <w:lvl w:ilvl="5" w:tplc="4D44A622">
      <w:start w:val="1"/>
      <w:numFmt w:val="bullet"/>
      <w:lvlText w:val=""/>
      <w:lvlJc w:val="left"/>
      <w:pPr>
        <w:ind w:left="4320" w:hanging="360"/>
      </w:pPr>
      <w:rPr>
        <w:rFonts w:ascii="Wingdings" w:hAnsi="Wingdings" w:hint="default"/>
      </w:rPr>
    </w:lvl>
    <w:lvl w:ilvl="6" w:tplc="E8385568">
      <w:start w:val="1"/>
      <w:numFmt w:val="bullet"/>
      <w:lvlText w:val=""/>
      <w:lvlJc w:val="left"/>
      <w:pPr>
        <w:ind w:left="5040" w:hanging="360"/>
      </w:pPr>
      <w:rPr>
        <w:rFonts w:ascii="Symbol" w:hAnsi="Symbol" w:hint="default"/>
      </w:rPr>
    </w:lvl>
    <w:lvl w:ilvl="7" w:tplc="F5B019C8">
      <w:start w:val="1"/>
      <w:numFmt w:val="bullet"/>
      <w:lvlText w:val="o"/>
      <w:lvlJc w:val="left"/>
      <w:pPr>
        <w:ind w:left="5760" w:hanging="360"/>
      </w:pPr>
      <w:rPr>
        <w:rFonts w:ascii="Courier New" w:hAnsi="Courier New" w:cs="Times New Roman" w:hint="default"/>
      </w:rPr>
    </w:lvl>
    <w:lvl w:ilvl="8" w:tplc="603EC588">
      <w:start w:val="1"/>
      <w:numFmt w:val="bullet"/>
      <w:lvlText w:val=""/>
      <w:lvlJc w:val="left"/>
      <w:pPr>
        <w:ind w:left="6480" w:hanging="360"/>
      </w:pPr>
      <w:rPr>
        <w:rFonts w:ascii="Wingdings" w:hAnsi="Wingdings" w:hint="default"/>
      </w:rPr>
    </w:lvl>
  </w:abstractNum>
  <w:abstractNum w:abstractNumId="29" w15:restartNumberingAfterBreak="0">
    <w:nsid w:val="6FE153A3"/>
    <w:multiLevelType w:val="hybridMultilevel"/>
    <w:tmpl w:val="9E6E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3096D"/>
    <w:multiLevelType w:val="hybridMultilevel"/>
    <w:tmpl w:val="73EE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6083A"/>
    <w:multiLevelType w:val="hybridMultilevel"/>
    <w:tmpl w:val="325C4F2E"/>
    <w:lvl w:ilvl="0" w:tplc="E70A306A">
      <w:start w:val="1"/>
      <w:numFmt w:val="bullet"/>
      <w:lvlText w:val="-"/>
      <w:lvlJc w:val="left"/>
      <w:pPr>
        <w:ind w:left="720" w:hanging="360"/>
      </w:pPr>
      <w:rPr>
        <w:rFonts w:ascii="Aptos" w:hAnsi="Aptos" w:hint="default"/>
      </w:rPr>
    </w:lvl>
    <w:lvl w:ilvl="1" w:tplc="A6AA4D04">
      <w:start w:val="1"/>
      <w:numFmt w:val="bullet"/>
      <w:lvlText w:val="o"/>
      <w:lvlJc w:val="left"/>
      <w:pPr>
        <w:ind w:left="1440" w:hanging="360"/>
      </w:pPr>
      <w:rPr>
        <w:rFonts w:ascii="Courier New" w:hAnsi="Courier New" w:cs="Times New Roman" w:hint="default"/>
      </w:rPr>
    </w:lvl>
    <w:lvl w:ilvl="2" w:tplc="0FC2FCE6">
      <w:start w:val="1"/>
      <w:numFmt w:val="bullet"/>
      <w:lvlText w:val=""/>
      <w:lvlJc w:val="left"/>
      <w:pPr>
        <w:ind w:left="2160" w:hanging="360"/>
      </w:pPr>
      <w:rPr>
        <w:rFonts w:ascii="Wingdings" w:hAnsi="Wingdings" w:hint="default"/>
      </w:rPr>
    </w:lvl>
    <w:lvl w:ilvl="3" w:tplc="9392C496">
      <w:start w:val="1"/>
      <w:numFmt w:val="bullet"/>
      <w:lvlText w:val=""/>
      <w:lvlJc w:val="left"/>
      <w:pPr>
        <w:ind w:left="2880" w:hanging="360"/>
      </w:pPr>
      <w:rPr>
        <w:rFonts w:ascii="Symbol" w:hAnsi="Symbol" w:hint="default"/>
      </w:rPr>
    </w:lvl>
    <w:lvl w:ilvl="4" w:tplc="35043736">
      <w:start w:val="1"/>
      <w:numFmt w:val="bullet"/>
      <w:lvlText w:val="o"/>
      <w:lvlJc w:val="left"/>
      <w:pPr>
        <w:ind w:left="3600" w:hanging="360"/>
      </w:pPr>
      <w:rPr>
        <w:rFonts w:ascii="Courier New" w:hAnsi="Courier New" w:cs="Times New Roman" w:hint="default"/>
      </w:rPr>
    </w:lvl>
    <w:lvl w:ilvl="5" w:tplc="93500A2A">
      <w:start w:val="1"/>
      <w:numFmt w:val="bullet"/>
      <w:lvlText w:val=""/>
      <w:lvlJc w:val="left"/>
      <w:pPr>
        <w:ind w:left="4320" w:hanging="360"/>
      </w:pPr>
      <w:rPr>
        <w:rFonts w:ascii="Wingdings" w:hAnsi="Wingdings" w:hint="default"/>
      </w:rPr>
    </w:lvl>
    <w:lvl w:ilvl="6" w:tplc="56602B14">
      <w:start w:val="1"/>
      <w:numFmt w:val="bullet"/>
      <w:lvlText w:val=""/>
      <w:lvlJc w:val="left"/>
      <w:pPr>
        <w:ind w:left="5040" w:hanging="360"/>
      </w:pPr>
      <w:rPr>
        <w:rFonts w:ascii="Symbol" w:hAnsi="Symbol" w:hint="default"/>
      </w:rPr>
    </w:lvl>
    <w:lvl w:ilvl="7" w:tplc="287C838E">
      <w:start w:val="1"/>
      <w:numFmt w:val="bullet"/>
      <w:lvlText w:val="o"/>
      <w:lvlJc w:val="left"/>
      <w:pPr>
        <w:ind w:left="5760" w:hanging="360"/>
      </w:pPr>
      <w:rPr>
        <w:rFonts w:ascii="Courier New" w:hAnsi="Courier New" w:cs="Times New Roman" w:hint="default"/>
      </w:rPr>
    </w:lvl>
    <w:lvl w:ilvl="8" w:tplc="43486E18">
      <w:start w:val="1"/>
      <w:numFmt w:val="bullet"/>
      <w:lvlText w:val=""/>
      <w:lvlJc w:val="left"/>
      <w:pPr>
        <w:ind w:left="6480" w:hanging="360"/>
      </w:pPr>
      <w:rPr>
        <w:rFonts w:ascii="Wingdings" w:hAnsi="Wingdings" w:hint="default"/>
      </w:rPr>
    </w:lvl>
  </w:abstractNum>
  <w:abstractNum w:abstractNumId="32" w15:restartNumberingAfterBreak="0">
    <w:nsid w:val="715F0EE6"/>
    <w:multiLevelType w:val="hybridMultilevel"/>
    <w:tmpl w:val="5D4ECF26"/>
    <w:lvl w:ilvl="0" w:tplc="FFFFFFFF">
      <w:numFmt w:val="bullet"/>
      <w:lvlText w:val=""/>
      <w:lvlJc w:val="left"/>
      <w:pPr>
        <w:ind w:left="840" w:hanging="361"/>
      </w:pPr>
      <w:rPr>
        <w:rFonts w:ascii="Symbol" w:eastAsia="Symbol" w:hAnsi="Symbol" w:cs="Symbol" w:hint="default"/>
        <w:b w:val="0"/>
        <w:bCs w:val="0"/>
        <w:i w:val="0"/>
        <w:iCs w:val="0"/>
        <w:w w:val="100"/>
        <w:sz w:val="22"/>
        <w:szCs w:val="22"/>
      </w:rPr>
    </w:lvl>
    <w:lvl w:ilvl="1" w:tplc="FFFFFFFF">
      <w:numFmt w:val="bullet"/>
      <w:lvlText w:val="•"/>
      <w:lvlJc w:val="left"/>
      <w:pPr>
        <w:ind w:left="1020" w:hanging="361"/>
      </w:pPr>
      <w:rPr>
        <w:rFonts w:hint="default"/>
      </w:rPr>
    </w:lvl>
    <w:lvl w:ilvl="2" w:tplc="10090003">
      <w:start w:val="1"/>
      <w:numFmt w:val="bullet"/>
      <w:lvlText w:val="o"/>
      <w:lvlJc w:val="left"/>
      <w:pPr>
        <w:ind w:left="1927" w:hanging="360"/>
      </w:pPr>
      <w:rPr>
        <w:rFonts w:ascii="Courier New" w:hAnsi="Courier New" w:cs="Courier New" w:hint="default"/>
      </w:rPr>
    </w:lvl>
    <w:lvl w:ilvl="3" w:tplc="FFFFFFFF">
      <w:numFmt w:val="bullet"/>
      <w:lvlText w:val="•"/>
      <w:lvlJc w:val="left"/>
      <w:pPr>
        <w:ind w:left="2837" w:hanging="361"/>
      </w:pPr>
      <w:rPr>
        <w:rFonts w:hint="default"/>
      </w:rPr>
    </w:lvl>
    <w:lvl w:ilvl="4" w:tplc="FFFFFFFF">
      <w:numFmt w:val="bullet"/>
      <w:lvlText w:val="•"/>
      <w:lvlJc w:val="left"/>
      <w:pPr>
        <w:ind w:left="3746" w:hanging="361"/>
      </w:pPr>
      <w:rPr>
        <w:rFonts w:hint="default"/>
      </w:rPr>
    </w:lvl>
    <w:lvl w:ilvl="5" w:tplc="FFFFFFFF">
      <w:numFmt w:val="bullet"/>
      <w:lvlText w:val="•"/>
      <w:lvlJc w:val="left"/>
      <w:pPr>
        <w:ind w:left="4655" w:hanging="361"/>
      </w:pPr>
      <w:rPr>
        <w:rFonts w:hint="default"/>
      </w:rPr>
    </w:lvl>
    <w:lvl w:ilvl="6" w:tplc="FFFFFFFF">
      <w:numFmt w:val="bullet"/>
      <w:lvlText w:val="•"/>
      <w:lvlJc w:val="left"/>
      <w:pPr>
        <w:ind w:left="5564" w:hanging="361"/>
      </w:pPr>
      <w:rPr>
        <w:rFonts w:hint="default"/>
      </w:rPr>
    </w:lvl>
    <w:lvl w:ilvl="7" w:tplc="FFFFFFFF">
      <w:numFmt w:val="bullet"/>
      <w:lvlText w:val="•"/>
      <w:lvlJc w:val="left"/>
      <w:pPr>
        <w:ind w:left="6473" w:hanging="361"/>
      </w:pPr>
      <w:rPr>
        <w:rFonts w:hint="default"/>
      </w:rPr>
    </w:lvl>
    <w:lvl w:ilvl="8" w:tplc="FFFFFFFF">
      <w:numFmt w:val="bullet"/>
      <w:lvlText w:val="•"/>
      <w:lvlJc w:val="left"/>
      <w:pPr>
        <w:ind w:left="7382" w:hanging="361"/>
      </w:pPr>
      <w:rPr>
        <w:rFonts w:hint="default"/>
      </w:rPr>
    </w:lvl>
  </w:abstractNum>
  <w:abstractNum w:abstractNumId="33" w15:restartNumberingAfterBreak="0">
    <w:nsid w:val="7305567E"/>
    <w:multiLevelType w:val="hybridMultilevel"/>
    <w:tmpl w:val="E5049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68F2D83"/>
    <w:multiLevelType w:val="hybridMultilevel"/>
    <w:tmpl w:val="438E2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3736634">
    <w:abstractNumId w:val="0"/>
  </w:num>
  <w:num w:numId="2" w16cid:durableId="341125361">
    <w:abstractNumId w:val="29"/>
  </w:num>
  <w:num w:numId="3" w16cid:durableId="129904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8112277">
    <w:abstractNumId w:val="18"/>
  </w:num>
  <w:num w:numId="5" w16cid:durableId="1377239587">
    <w:abstractNumId w:val="12"/>
  </w:num>
  <w:num w:numId="6" w16cid:durableId="1310210139">
    <w:abstractNumId w:val="32"/>
  </w:num>
  <w:num w:numId="7" w16cid:durableId="636373799">
    <w:abstractNumId w:val="4"/>
  </w:num>
  <w:num w:numId="8" w16cid:durableId="563838781">
    <w:abstractNumId w:val="8"/>
  </w:num>
  <w:num w:numId="9" w16cid:durableId="2020086529">
    <w:abstractNumId w:val="2"/>
  </w:num>
  <w:num w:numId="10" w16cid:durableId="844782910">
    <w:abstractNumId w:val="10"/>
  </w:num>
  <w:num w:numId="11" w16cid:durableId="1871259411">
    <w:abstractNumId w:val="3"/>
  </w:num>
  <w:num w:numId="12" w16cid:durableId="1223758204">
    <w:abstractNumId w:val="5"/>
  </w:num>
  <w:num w:numId="13" w16cid:durableId="1684089431">
    <w:abstractNumId w:val="14"/>
  </w:num>
  <w:num w:numId="14" w16cid:durableId="1951163319">
    <w:abstractNumId w:val="16"/>
  </w:num>
  <w:num w:numId="15" w16cid:durableId="2092312317">
    <w:abstractNumId w:val="1"/>
  </w:num>
  <w:num w:numId="16" w16cid:durableId="1905138746">
    <w:abstractNumId w:val="6"/>
  </w:num>
  <w:num w:numId="17" w16cid:durableId="1999989971">
    <w:abstractNumId w:val="11"/>
  </w:num>
  <w:num w:numId="18" w16cid:durableId="736393014">
    <w:abstractNumId w:val="7"/>
  </w:num>
  <w:num w:numId="19" w16cid:durableId="2101170917">
    <w:abstractNumId w:val="23"/>
  </w:num>
  <w:num w:numId="20" w16cid:durableId="840697472">
    <w:abstractNumId w:val="9"/>
  </w:num>
  <w:num w:numId="21" w16cid:durableId="1134250670">
    <w:abstractNumId w:val="21"/>
  </w:num>
  <w:num w:numId="22" w16cid:durableId="574517251">
    <w:abstractNumId w:val="30"/>
  </w:num>
  <w:num w:numId="23" w16cid:durableId="468596416">
    <w:abstractNumId w:val="15"/>
  </w:num>
  <w:num w:numId="24" w16cid:durableId="690886012">
    <w:abstractNumId w:val="33"/>
  </w:num>
  <w:num w:numId="25" w16cid:durableId="2008285265">
    <w:abstractNumId w:val="20"/>
  </w:num>
  <w:num w:numId="26" w16cid:durableId="1052195948">
    <w:abstractNumId w:val="19"/>
  </w:num>
  <w:num w:numId="27" w16cid:durableId="1180967286">
    <w:abstractNumId w:val="27"/>
  </w:num>
  <w:num w:numId="28" w16cid:durableId="1555116009">
    <w:abstractNumId w:val="22"/>
  </w:num>
  <w:num w:numId="29" w16cid:durableId="986862418">
    <w:abstractNumId w:val="24"/>
  </w:num>
  <w:num w:numId="30" w16cid:durableId="1273779959">
    <w:abstractNumId w:val="19"/>
  </w:num>
  <w:num w:numId="31" w16cid:durableId="1603026030">
    <w:abstractNumId w:val="31"/>
  </w:num>
  <w:num w:numId="32" w16cid:durableId="843280552">
    <w:abstractNumId w:val="28"/>
  </w:num>
  <w:num w:numId="33" w16cid:durableId="1270896605">
    <w:abstractNumId w:val="34"/>
  </w:num>
  <w:num w:numId="34" w16cid:durableId="1040861848">
    <w:abstractNumId w:val="25"/>
  </w:num>
  <w:num w:numId="35" w16cid:durableId="925190531">
    <w:abstractNumId w:val="26"/>
  </w:num>
  <w:num w:numId="36" w16cid:durableId="1655060544">
    <w:abstractNumId w:val="13"/>
  </w:num>
  <w:num w:numId="37" w16cid:durableId="614020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9E"/>
    <w:rsid w:val="00004397"/>
    <w:rsid w:val="00005C03"/>
    <w:rsid w:val="00025D9E"/>
    <w:rsid w:val="000261A7"/>
    <w:rsid w:val="00054E24"/>
    <w:rsid w:val="00057026"/>
    <w:rsid w:val="00063BF5"/>
    <w:rsid w:val="00063E60"/>
    <w:rsid w:val="00080E66"/>
    <w:rsid w:val="00090B37"/>
    <w:rsid w:val="00091D14"/>
    <w:rsid w:val="00092233"/>
    <w:rsid w:val="000B23D5"/>
    <w:rsid w:val="000C5206"/>
    <w:rsid w:val="000C711A"/>
    <w:rsid w:val="000D180A"/>
    <w:rsid w:val="000D633A"/>
    <w:rsid w:val="000D733E"/>
    <w:rsid w:val="000E18BC"/>
    <w:rsid w:val="001020A5"/>
    <w:rsid w:val="00106B4C"/>
    <w:rsid w:val="00114E0D"/>
    <w:rsid w:val="00122E8F"/>
    <w:rsid w:val="00130217"/>
    <w:rsid w:val="0015410C"/>
    <w:rsid w:val="00163E5D"/>
    <w:rsid w:val="0016412D"/>
    <w:rsid w:val="001712F5"/>
    <w:rsid w:val="0018076A"/>
    <w:rsid w:val="00191041"/>
    <w:rsid w:val="001A37EE"/>
    <w:rsid w:val="001A4A60"/>
    <w:rsid w:val="001B16CB"/>
    <w:rsid w:val="001D7824"/>
    <w:rsid w:val="001E346F"/>
    <w:rsid w:val="001F2368"/>
    <w:rsid w:val="001F35D4"/>
    <w:rsid w:val="00201822"/>
    <w:rsid w:val="00202007"/>
    <w:rsid w:val="0023239A"/>
    <w:rsid w:val="002329BB"/>
    <w:rsid w:val="00232FB3"/>
    <w:rsid w:val="00266483"/>
    <w:rsid w:val="00280DEA"/>
    <w:rsid w:val="00281869"/>
    <w:rsid w:val="00297E92"/>
    <w:rsid w:val="002A1A08"/>
    <w:rsid w:val="002B1657"/>
    <w:rsid w:val="002C07F2"/>
    <w:rsid w:val="002C14C9"/>
    <w:rsid w:val="002C3442"/>
    <w:rsid w:val="002D3B48"/>
    <w:rsid w:val="002D7C1C"/>
    <w:rsid w:val="002E3E59"/>
    <w:rsid w:val="002F28F4"/>
    <w:rsid w:val="00306A10"/>
    <w:rsid w:val="0030711A"/>
    <w:rsid w:val="0031163E"/>
    <w:rsid w:val="00311DCE"/>
    <w:rsid w:val="0031430F"/>
    <w:rsid w:val="00314E93"/>
    <w:rsid w:val="00316571"/>
    <w:rsid w:val="00331AEC"/>
    <w:rsid w:val="003521EF"/>
    <w:rsid w:val="00360AB7"/>
    <w:rsid w:val="00361997"/>
    <w:rsid w:val="003738A4"/>
    <w:rsid w:val="003748FA"/>
    <w:rsid w:val="003759CC"/>
    <w:rsid w:val="00391665"/>
    <w:rsid w:val="00397512"/>
    <w:rsid w:val="003B2B21"/>
    <w:rsid w:val="003B4185"/>
    <w:rsid w:val="003C283A"/>
    <w:rsid w:val="003C394B"/>
    <w:rsid w:val="003F1E86"/>
    <w:rsid w:val="003F3167"/>
    <w:rsid w:val="003F6D0A"/>
    <w:rsid w:val="00404DC9"/>
    <w:rsid w:val="00411D9D"/>
    <w:rsid w:val="004122E6"/>
    <w:rsid w:val="00426717"/>
    <w:rsid w:val="004426F6"/>
    <w:rsid w:val="00444651"/>
    <w:rsid w:val="00452E0C"/>
    <w:rsid w:val="00454663"/>
    <w:rsid w:val="004643D8"/>
    <w:rsid w:val="004644E8"/>
    <w:rsid w:val="00464534"/>
    <w:rsid w:val="004658D7"/>
    <w:rsid w:val="004747A3"/>
    <w:rsid w:val="004769F2"/>
    <w:rsid w:val="00477CA8"/>
    <w:rsid w:val="00494E01"/>
    <w:rsid w:val="004A701C"/>
    <w:rsid w:val="004A7D9E"/>
    <w:rsid w:val="004C7AB6"/>
    <w:rsid w:val="004D7C03"/>
    <w:rsid w:val="004E0BB8"/>
    <w:rsid w:val="004E6A31"/>
    <w:rsid w:val="004F4335"/>
    <w:rsid w:val="004F5489"/>
    <w:rsid w:val="004F722F"/>
    <w:rsid w:val="00532657"/>
    <w:rsid w:val="00536966"/>
    <w:rsid w:val="00537014"/>
    <w:rsid w:val="00543C9F"/>
    <w:rsid w:val="00543EF1"/>
    <w:rsid w:val="00567489"/>
    <w:rsid w:val="005A51FC"/>
    <w:rsid w:val="005A59F3"/>
    <w:rsid w:val="005B4F8B"/>
    <w:rsid w:val="005B58BF"/>
    <w:rsid w:val="005D0D2F"/>
    <w:rsid w:val="005D5FA5"/>
    <w:rsid w:val="005E19AF"/>
    <w:rsid w:val="005F2221"/>
    <w:rsid w:val="005F37E0"/>
    <w:rsid w:val="00620D70"/>
    <w:rsid w:val="006239DA"/>
    <w:rsid w:val="006249EE"/>
    <w:rsid w:val="0062685B"/>
    <w:rsid w:val="00640F48"/>
    <w:rsid w:val="00643F17"/>
    <w:rsid w:val="006466A8"/>
    <w:rsid w:val="006527D1"/>
    <w:rsid w:val="0066097D"/>
    <w:rsid w:val="00661E88"/>
    <w:rsid w:val="0067124B"/>
    <w:rsid w:val="006810A9"/>
    <w:rsid w:val="00690EFD"/>
    <w:rsid w:val="006A1FF9"/>
    <w:rsid w:val="006B04A0"/>
    <w:rsid w:val="006B7B93"/>
    <w:rsid w:val="006C29B3"/>
    <w:rsid w:val="006C4958"/>
    <w:rsid w:val="006D0FC1"/>
    <w:rsid w:val="006D3A58"/>
    <w:rsid w:val="006E0B69"/>
    <w:rsid w:val="006E2EB8"/>
    <w:rsid w:val="00705662"/>
    <w:rsid w:val="00706BEE"/>
    <w:rsid w:val="0072264B"/>
    <w:rsid w:val="00756D26"/>
    <w:rsid w:val="00760D66"/>
    <w:rsid w:val="007948A7"/>
    <w:rsid w:val="007A1406"/>
    <w:rsid w:val="007A366D"/>
    <w:rsid w:val="007B10B0"/>
    <w:rsid w:val="007B654F"/>
    <w:rsid w:val="007D1CDA"/>
    <w:rsid w:val="007D539D"/>
    <w:rsid w:val="007D766B"/>
    <w:rsid w:val="007E4304"/>
    <w:rsid w:val="007F02CD"/>
    <w:rsid w:val="008073DA"/>
    <w:rsid w:val="00832880"/>
    <w:rsid w:val="00835679"/>
    <w:rsid w:val="008437DA"/>
    <w:rsid w:val="00846F95"/>
    <w:rsid w:val="008507A5"/>
    <w:rsid w:val="00856B9E"/>
    <w:rsid w:val="00860F2D"/>
    <w:rsid w:val="008761ED"/>
    <w:rsid w:val="00877FDE"/>
    <w:rsid w:val="00884055"/>
    <w:rsid w:val="00885066"/>
    <w:rsid w:val="00893136"/>
    <w:rsid w:val="00893155"/>
    <w:rsid w:val="00893228"/>
    <w:rsid w:val="00896B30"/>
    <w:rsid w:val="008A0201"/>
    <w:rsid w:val="008C2099"/>
    <w:rsid w:val="008D3193"/>
    <w:rsid w:val="008D6C11"/>
    <w:rsid w:val="008E5C05"/>
    <w:rsid w:val="008E5F9C"/>
    <w:rsid w:val="00903F44"/>
    <w:rsid w:val="00905EAE"/>
    <w:rsid w:val="00913E3A"/>
    <w:rsid w:val="009162D5"/>
    <w:rsid w:val="0092282F"/>
    <w:rsid w:val="009277A8"/>
    <w:rsid w:val="009323AD"/>
    <w:rsid w:val="00933BE2"/>
    <w:rsid w:val="00943B56"/>
    <w:rsid w:val="00951DD0"/>
    <w:rsid w:val="0095587D"/>
    <w:rsid w:val="00973F12"/>
    <w:rsid w:val="00983E92"/>
    <w:rsid w:val="00984044"/>
    <w:rsid w:val="0098572A"/>
    <w:rsid w:val="00985C9B"/>
    <w:rsid w:val="009868A5"/>
    <w:rsid w:val="00995ED0"/>
    <w:rsid w:val="0099666B"/>
    <w:rsid w:val="009A6E91"/>
    <w:rsid w:val="009E523C"/>
    <w:rsid w:val="009F11FA"/>
    <w:rsid w:val="00A0318C"/>
    <w:rsid w:val="00A111B6"/>
    <w:rsid w:val="00A238A5"/>
    <w:rsid w:val="00A303A3"/>
    <w:rsid w:val="00A30B69"/>
    <w:rsid w:val="00A33688"/>
    <w:rsid w:val="00A41F6B"/>
    <w:rsid w:val="00A4378E"/>
    <w:rsid w:val="00A53043"/>
    <w:rsid w:val="00A76D4C"/>
    <w:rsid w:val="00A823B5"/>
    <w:rsid w:val="00A82D76"/>
    <w:rsid w:val="00A85354"/>
    <w:rsid w:val="00A92BAF"/>
    <w:rsid w:val="00A972D2"/>
    <w:rsid w:val="00AA3D67"/>
    <w:rsid w:val="00AA3D9E"/>
    <w:rsid w:val="00AA51C0"/>
    <w:rsid w:val="00AA6107"/>
    <w:rsid w:val="00AB2541"/>
    <w:rsid w:val="00AB6197"/>
    <w:rsid w:val="00AC3B5D"/>
    <w:rsid w:val="00AC55D3"/>
    <w:rsid w:val="00AF1824"/>
    <w:rsid w:val="00AF3A1E"/>
    <w:rsid w:val="00AF4C1D"/>
    <w:rsid w:val="00B050F3"/>
    <w:rsid w:val="00B10442"/>
    <w:rsid w:val="00B11342"/>
    <w:rsid w:val="00B11DA2"/>
    <w:rsid w:val="00B16035"/>
    <w:rsid w:val="00B21FA5"/>
    <w:rsid w:val="00B36E34"/>
    <w:rsid w:val="00B51118"/>
    <w:rsid w:val="00B52C01"/>
    <w:rsid w:val="00B55CC2"/>
    <w:rsid w:val="00B61D9E"/>
    <w:rsid w:val="00B6509C"/>
    <w:rsid w:val="00B72B8F"/>
    <w:rsid w:val="00B72CD8"/>
    <w:rsid w:val="00B80A2D"/>
    <w:rsid w:val="00B8626F"/>
    <w:rsid w:val="00BB3CE2"/>
    <w:rsid w:val="00BC2D74"/>
    <w:rsid w:val="00BE28ED"/>
    <w:rsid w:val="00BE465F"/>
    <w:rsid w:val="00BF69E0"/>
    <w:rsid w:val="00BF7661"/>
    <w:rsid w:val="00C00A04"/>
    <w:rsid w:val="00C02EAF"/>
    <w:rsid w:val="00C13468"/>
    <w:rsid w:val="00C2202D"/>
    <w:rsid w:val="00C2309D"/>
    <w:rsid w:val="00C242EA"/>
    <w:rsid w:val="00C268E3"/>
    <w:rsid w:val="00C36B0A"/>
    <w:rsid w:val="00C438D3"/>
    <w:rsid w:val="00C46D66"/>
    <w:rsid w:val="00C50FB8"/>
    <w:rsid w:val="00C54FC6"/>
    <w:rsid w:val="00C57E73"/>
    <w:rsid w:val="00C63C0A"/>
    <w:rsid w:val="00C64018"/>
    <w:rsid w:val="00C70CC6"/>
    <w:rsid w:val="00C873A6"/>
    <w:rsid w:val="00C95138"/>
    <w:rsid w:val="00C9571D"/>
    <w:rsid w:val="00CA09E7"/>
    <w:rsid w:val="00CA43B6"/>
    <w:rsid w:val="00CB4A2E"/>
    <w:rsid w:val="00CC0B9A"/>
    <w:rsid w:val="00CD77B4"/>
    <w:rsid w:val="00CE0280"/>
    <w:rsid w:val="00CE2652"/>
    <w:rsid w:val="00CE2701"/>
    <w:rsid w:val="00CE37B2"/>
    <w:rsid w:val="00D04E6D"/>
    <w:rsid w:val="00D105B0"/>
    <w:rsid w:val="00D14C96"/>
    <w:rsid w:val="00D268AA"/>
    <w:rsid w:val="00D57EDB"/>
    <w:rsid w:val="00D653B0"/>
    <w:rsid w:val="00D96C59"/>
    <w:rsid w:val="00DA2C58"/>
    <w:rsid w:val="00DA41DD"/>
    <w:rsid w:val="00DB6E80"/>
    <w:rsid w:val="00DB7D0B"/>
    <w:rsid w:val="00DC31A9"/>
    <w:rsid w:val="00DD21D1"/>
    <w:rsid w:val="00DD4A5E"/>
    <w:rsid w:val="00DE44CD"/>
    <w:rsid w:val="00DF095B"/>
    <w:rsid w:val="00DF2174"/>
    <w:rsid w:val="00DF6C6F"/>
    <w:rsid w:val="00E014B2"/>
    <w:rsid w:val="00E07DCD"/>
    <w:rsid w:val="00E2458E"/>
    <w:rsid w:val="00E278A8"/>
    <w:rsid w:val="00E33A91"/>
    <w:rsid w:val="00E37CFA"/>
    <w:rsid w:val="00E44162"/>
    <w:rsid w:val="00E46DBE"/>
    <w:rsid w:val="00E50975"/>
    <w:rsid w:val="00E528A5"/>
    <w:rsid w:val="00E67473"/>
    <w:rsid w:val="00E7077B"/>
    <w:rsid w:val="00E82FD3"/>
    <w:rsid w:val="00E91938"/>
    <w:rsid w:val="00E95273"/>
    <w:rsid w:val="00EA3C05"/>
    <w:rsid w:val="00EC05DE"/>
    <w:rsid w:val="00EC14D5"/>
    <w:rsid w:val="00EC7800"/>
    <w:rsid w:val="00ED401D"/>
    <w:rsid w:val="00ED62B1"/>
    <w:rsid w:val="00ED67B2"/>
    <w:rsid w:val="00EE043A"/>
    <w:rsid w:val="00EF07D7"/>
    <w:rsid w:val="00EF1D0F"/>
    <w:rsid w:val="00F06D17"/>
    <w:rsid w:val="00F07D1D"/>
    <w:rsid w:val="00F146A3"/>
    <w:rsid w:val="00F17187"/>
    <w:rsid w:val="00F30DF8"/>
    <w:rsid w:val="00F36FB5"/>
    <w:rsid w:val="00F44059"/>
    <w:rsid w:val="00F6062E"/>
    <w:rsid w:val="00F708D0"/>
    <w:rsid w:val="00F70E16"/>
    <w:rsid w:val="00F91ABD"/>
    <w:rsid w:val="00FA057B"/>
    <w:rsid w:val="00FA74C8"/>
    <w:rsid w:val="00FB6199"/>
    <w:rsid w:val="00FB7109"/>
    <w:rsid w:val="00FC23CF"/>
    <w:rsid w:val="00FC2E95"/>
    <w:rsid w:val="00FE698B"/>
    <w:rsid w:val="00FE717A"/>
    <w:rsid w:val="00FF4B12"/>
    <w:rsid w:val="00FF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A23B"/>
  <w15:docId w15:val="{46C46DEF-F7DB-4999-B40E-E33505AD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link w:val="Heading1Char"/>
    <w:uiPriority w:val="9"/>
    <w:qFormat/>
    <w:pPr>
      <w:ind w:left="1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semiHidden/>
    <w:unhideWhenUsed/>
    <w:rsid w:val="00FC2E95"/>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FC2E95"/>
    <w:rPr>
      <w:rFonts w:ascii="Calibri" w:hAnsi="Calibri"/>
      <w:szCs w:val="21"/>
    </w:rPr>
  </w:style>
  <w:style w:type="paragraph" w:styleId="NormalWeb">
    <w:name w:val="Normal (Web)"/>
    <w:basedOn w:val="Normal"/>
    <w:uiPriority w:val="99"/>
    <w:unhideWhenUsed/>
    <w:rsid w:val="00A76D4C"/>
    <w:pPr>
      <w:widowControl/>
      <w:autoSpaceDE/>
      <w:autoSpaceDN/>
      <w:spacing w:before="100" w:beforeAutospacing="1" w:after="100" w:afterAutospacing="1"/>
    </w:pPr>
    <w:rPr>
      <w:rFonts w:ascii="Calibri" w:eastAsiaTheme="minorHAnsi" w:hAnsi="Calibri" w:cs="Calibri"/>
    </w:rPr>
  </w:style>
  <w:style w:type="character" w:customStyle="1" w:styleId="Heading1Char">
    <w:name w:val="Heading 1 Char"/>
    <w:basedOn w:val="DefaultParagraphFont"/>
    <w:link w:val="Heading1"/>
    <w:uiPriority w:val="9"/>
    <w:rsid w:val="007F02CD"/>
    <w:rPr>
      <w:rFonts w:ascii="Century Gothic" w:eastAsia="Century Gothic" w:hAnsi="Century Gothic" w:cs="Century Gothic"/>
      <w:b/>
      <w:bCs/>
    </w:rPr>
  </w:style>
  <w:style w:type="character" w:customStyle="1" w:styleId="BodyTextChar">
    <w:name w:val="Body Text Char"/>
    <w:basedOn w:val="DefaultParagraphFont"/>
    <w:link w:val="BodyText"/>
    <w:uiPriority w:val="1"/>
    <w:rsid w:val="007F02CD"/>
    <w:rPr>
      <w:rFonts w:ascii="Century Gothic" w:eastAsia="Century Gothic" w:hAnsi="Century Gothic" w:cs="Century Gothic"/>
    </w:rPr>
  </w:style>
  <w:style w:type="paragraph" w:styleId="NoSpacing">
    <w:name w:val="No Spacing"/>
    <w:uiPriority w:val="1"/>
    <w:qFormat/>
    <w:rsid w:val="007F02CD"/>
    <w:rPr>
      <w:rFonts w:ascii="Century Gothic" w:eastAsia="Century Gothic" w:hAnsi="Century Gothic" w:cs="Century Gothic"/>
    </w:rPr>
  </w:style>
  <w:style w:type="character" w:customStyle="1" w:styleId="cf01">
    <w:name w:val="cf01"/>
    <w:basedOn w:val="DefaultParagraphFont"/>
    <w:rsid w:val="000261A7"/>
    <w:rPr>
      <w:rFonts w:ascii="Segoe UI" w:hAnsi="Segoe UI" w:cs="Segoe UI" w:hint="default"/>
      <w:color w:val="262626"/>
      <w:sz w:val="36"/>
      <w:szCs w:val="36"/>
    </w:rPr>
  </w:style>
  <w:style w:type="paragraph" w:styleId="Header">
    <w:name w:val="header"/>
    <w:basedOn w:val="Normal"/>
    <w:link w:val="HeaderChar"/>
    <w:uiPriority w:val="99"/>
    <w:unhideWhenUsed/>
    <w:rsid w:val="000261A7"/>
    <w:pPr>
      <w:tabs>
        <w:tab w:val="center" w:pos="4680"/>
        <w:tab w:val="right" w:pos="9360"/>
      </w:tabs>
    </w:pPr>
  </w:style>
  <w:style w:type="character" w:customStyle="1" w:styleId="HeaderChar">
    <w:name w:val="Header Char"/>
    <w:basedOn w:val="DefaultParagraphFont"/>
    <w:link w:val="Header"/>
    <w:uiPriority w:val="99"/>
    <w:rsid w:val="000261A7"/>
    <w:rPr>
      <w:rFonts w:ascii="Century Gothic" w:eastAsia="Century Gothic" w:hAnsi="Century Gothic" w:cs="Century Gothic"/>
    </w:rPr>
  </w:style>
  <w:style w:type="paragraph" w:styleId="Footer">
    <w:name w:val="footer"/>
    <w:basedOn w:val="Normal"/>
    <w:link w:val="FooterChar"/>
    <w:uiPriority w:val="99"/>
    <w:unhideWhenUsed/>
    <w:rsid w:val="000261A7"/>
    <w:pPr>
      <w:tabs>
        <w:tab w:val="center" w:pos="4680"/>
        <w:tab w:val="right" w:pos="9360"/>
      </w:tabs>
    </w:pPr>
  </w:style>
  <w:style w:type="character" w:customStyle="1" w:styleId="FooterChar">
    <w:name w:val="Footer Char"/>
    <w:basedOn w:val="DefaultParagraphFont"/>
    <w:link w:val="Footer"/>
    <w:uiPriority w:val="99"/>
    <w:rsid w:val="000261A7"/>
    <w:rPr>
      <w:rFonts w:ascii="Century Gothic" w:eastAsia="Century Gothic" w:hAnsi="Century Gothic" w:cs="Century Gothic"/>
    </w:rPr>
  </w:style>
  <w:style w:type="character" w:styleId="Hyperlink">
    <w:name w:val="Hyperlink"/>
    <w:basedOn w:val="DefaultParagraphFont"/>
    <w:uiPriority w:val="99"/>
    <w:unhideWhenUsed/>
    <w:rsid w:val="00F44059"/>
    <w:rPr>
      <w:color w:val="0000FF" w:themeColor="hyperlink"/>
      <w:u w:val="single"/>
    </w:rPr>
  </w:style>
  <w:style w:type="character" w:styleId="FollowedHyperlink">
    <w:name w:val="FollowedHyperlink"/>
    <w:basedOn w:val="DefaultParagraphFont"/>
    <w:uiPriority w:val="99"/>
    <w:semiHidden/>
    <w:unhideWhenUsed/>
    <w:rsid w:val="00B050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8024">
      <w:bodyDiv w:val="1"/>
      <w:marLeft w:val="0"/>
      <w:marRight w:val="0"/>
      <w:marTop w:val="0"/>
      <w:marBottom w:val="0"/>
      <w:divBdr>
        <w:top w:val="none" w:sz="0" w:space="0" w:color="auto"/>
        <w:left w:val="none" w:sz="0" w:space="0" w:color="auto"/>
        <w:bottom w:val="none" w:sz="0" w:space="0" w:color="auto"/>
        <w:right w:val="none" w:sz="0" w:space="0" w:color="auto"/>
      </w:divBdr>
    </w:div>
    <w:div w:id="1294946605">
      <w:bodyDiv w:val="1"/>
      <w:marLeft w:val="0"/>
      <w:marRight w:val="0"/>
      <w:marTop w:val="0"/>
      <w:marBottom w:val="0"/>
      <w:divBdr>
        <w:top w:val="none" w:sz="0" w:space="0" w:color="auto"/>
        <w:left w:val="none" w:sz="0" w:space="0" w:color="auto"/>
        <w:bottom w:val="none" w:sz="0" w:space="0" w:color="auto"/>
        <w:right w:val="none" w:sz="0" w:space="0" w:color="auto"/>
      </w:divBdr>
    </w:div>
    <w:div w:id="1573270297">
      <w:bodyDiv w:val="1"/>
      <w:marLeft w:val="0"/>
      <w:marRight w:val="0"/>
      <w:marTop w:val="0"/>
      <w:marBottom w:val="0"/>
      <w:divBdr>
        <w:top w:val="none" w:sz="0" w:space="0" w:color="auto"/>
        <w:left w:val="none" w:sz="0" w:space="0" w:color="auto"/>
        <w:bottom w:val="none" w:sz="0" w:space="0" w:color="auto"/>
        <w:right w:val="none" w:sz="0" w:space="0" w:color="auto"/>
      </w:divBdr>
    </w:div>
    <w:div w:id="209978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michaelredheadchampagne.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21F90-9E66-45D6-9644-DA6412C6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Louis Riel School Division</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Sacher</dc:creator>
  <cp:lastModifiedBy>Janessa Nayler-Giesbrecht</cp:lastModifiedBy>
  <cp:revision>4</cp:revision>
  <cp:lastPrinted>2022-09-20T16:23:00Z</cp:lastPrinted>
  <dcterms:created xsi:type="dcterms:W3CDTF">2026-01-30T02:53:00Z</dcterms:created>
  <dcterms:modified xsi:type="dcterms:W3CDTF">2026-01-30T02:55:00Z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Acrobat PDFMaker 21 for Word</vt:lpwstr>
  </property>
  <property fmtid="{D5CDD505-2E9C-101B-9397-08002B2CF9AE}" pid="4" name="LastSaved">
    <vt:filetime>2022-06-14T00:00:00Z</vt:filetime>
  </property>
</Properties>
</file>