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7968" w14:textId="2A18B702" w:rsidR="00904FC0" w:rsidRDefault="00AA5242" w:rsidP="00AA5242">
      <w:pPr>
        <w:jc w:val="center"/>
      </w:pPr>
      <w:r>
        <w:t>EGM SPC Meeting Minutes</w:t>
      </w:r>
    </w:p>
    <w:p w14:paraId="0EC88486" w14:textId="68083B48" w:rsidR="00AA5242" w:rsidRDefault="00AA5242" w:rsidP="00AA5242">
      <w:pPr>
        <w:jc w:val="center"/>
      </w:pPr>
      <w:r>
        <w:t>November 19 2025 7:00pm</w:t>
      </w:r>
    </w:p>
    <w:p w14:paraId="3DA15F8F" w14:textId="172A9AB0" w:rsidR="00AA5242" w:rsidRDefault="002E39F2" w:rsidP="00AA5242">
      <w:pPr>
        <w:jc w:val="center"/>
      </w:pPr>
      <w:r w:rsidRPr="002E39F2">
        <w:rPr>
          <w:b/>
          <w:bCs/>
          <w:u w:val="single"/>
        </w:rPr>
        <w:t>Present</w:t>
      </w:r>
      <w:r>
        <w:rPr>
          <w:b/>
          <w:bCs/>
          <w:u w:val="single"/>
        </w:rPr>
        <w:t xml:space="preserve">: </w:t>
      </w:r>
      <w:r>
        <w:t xml:space="preserve">Shannon Baxter, Tyler Milloy, Lisa Hettrick, Britta Krahn, Alinea Piche, </w:t>
      </w:r>
      <w:r w:rsidR="00BE26EC">
        <w:t>Dawn James, Lindsey Henderson</w:t>
      </w:r>
    </w:p>
    <w:p w14:paraId="19561983" w14:textId="1E25762C" w:rsidR="00BE26EC" w:rsidRPr="002E39F2" w:rsidRDefault="00BE26EC" w:rsidP="00AA5242">
      <w:pPr>
        <w:jc w:val="center"/>
      </w:pPr>
      <w:r>
        <w:t xml:space="preserve">Regrets: Rhonda Dube, </w:t>
      </w:r>
      <w:r w:rsidR="00CC61AB">
        <w:t xml:space="preserve">Lisa Holmes </w:t>
      </w:r>
      <w:r>
        <w:t>Kristen Morand, Mary Thompson, Amanda Downie, Sarah Mitchell</w:t>
      </w:r>
    </w:p>
    <w:p w14:paraId="789060E7" w14:textId="7B3CD8A9" w:rsidR="00A432EE" w:rsidRDefault="00A432EE" w:rsidP="00AA5242">
      <w:r>
        <w:t>-</w:t>
      </w:r>
      <w:r w:rsidRPr="00247D11">
        <w:rPr>
          <w:b/>
          <w:bCs/>
        </w:rPr>
        <w:t>Guest teacher</w:t>
      </w:r>
      <w:r>
        <w:t>- no guest teacher this meeting</w:t>
      </w:r>
    </w:p>
    <w:p w14:paraId="58C48D0B" w14:textId="3319A3FD" w:rsidR="00247D11" w:rsidRDefault="00A432EE" w:rsidP="00AA5242">
      <w:r>
        <w:t>-</w:t>
      </w:r>
      <w:r w:rsidR="00C72B05" w:rsidRPr="00247D11">
        <w:rPr>
          <w:b/>
          <w:bCs/>
        </w:rPr>
        <w:t>Previous minutes</w:t>
      </w:r>
    </w:p>
    <w:p w14:paraId="7EE9DEF3" w14:textId="0763B4F1" w:rsidR="00A432EE" w:rsidRDefault="00247D11" w:rsidP="00247D11">
      <w:pPr>
        <w:ind w:firstLine="720"/>
      </w:pPr>
      <w:r>
        <w:t>-</w:t>
      </w:r>
      <w:r w:rsidR="00C72B05">
        <w:t xml:space="preserve"> Note to indicate which person is talking when two people have the same name (in this case, two Lisas)</w:t>
      </w:r>
    </w:p>
    <w:p w14:paraId="5739A666" w14:textId="4430B0B2" w:rsidR="00C72B05" w:rsidRDefault="00C72B05" w:rsidP="00AA5242">
      <w:r>
        <w:tab/>
        <w:t>-previous minutes approved</w:t>
      </w:r>
    </w:p>
    <w:p w14:paraId="1DB933C4" w14:textId="71F32894" w:rsidR="00247D11" w:rsidRDefault="00C72B05" w:rsidP="00AA5242">
      <w:r>
        <w:t>-</w:t>
      </w:r>
      <w:r w:rsidRPr="00247D11">
        <w:rPr>
          <w:b/>
          <w:bCs/>
        </w:rPr>
        <w:t>Treasurer Report</w:t>
      </w:r>
    </w:p>
    <w:p w14:paraId="20B5799E" w14:textId="6503A2E5" w:rsidR="00C72B05" w:rsidRDefault="00247D11" w:rsidP="00247D11">
      <w:pPr>
        <w:ind w:firstLine="720"/>
      </w:pPr>
      <w:r>
        <w:t>-</w:t>
      </w:r>
      <w:r w:rsidR="003370B4">
        <w:t xml:space="preserve">Alinea Piche is now approved at the bank as second signer and has access to online banking. </w:t>
      </w:r>
    </w:p>
    <w:p w14:paraId="6767EF19" w14:textId="6C3F2250" w:rsidR="003370B4" w:rsidRDefault="003370B4" w:rsidP="00AA5242">
      <w:r>
        <w:tab/>
        <w:t xml:space="preserve">-In October </w:t>
      </w:r>
      <w:r w:rsidR="004D73E8">
        <w:t>cheques from the previous year’s Healthy Hunger were deposited</w:t>
      </w:r>
      <w:r w:rsidR="00104B94">
        <w:t xml:space="preserve"> ($711.93)</w:t>
      </w:r>
    </w:p>
    <w:p w14:paraId="1F5389AA" w14:textId="2D9E4D5C" w:rsidR="00104B94" w:rsidRDefault="0099349C" w:rsidP="00AA5242">
      <w:r>
        <w:t>-</w:t>
      </w:r>
      <w:r w:rsidRPr="00247D11">
        <w:rPr>
          <w:b/>
          <w:bCs/>
        </w:rPr>
        <w:t>Admin Report</w:t>
      </w:r>
    </w:p>
    <w:p w14:paraId="6D170246" w14:textId="4494D8F4" w:rsidR="0099349C" w:rsidRDefault="0099349C" w:rsidP="00AA5242">
      <w:r>
        <w:tab/>
        <w:t>-Grade 7/8 dance was well attended0 at least 70% of students attended</w:t>
      </w:r>
      <w:r w:rsidR="00DF6555">
        <w:t xml:space="preserve"> and event went well</w:t>
      </w:r>
    </w:p>
    <w:p w14:paraId="35D0FE1B" w14:textId="58E304F9" w:rsidR="00DF6555" w:rsidRDefault="00DF6555" w:rsidP="00AA5242">
      <w:r>
        <w:tab/>
        <w:t>-Goal of doing ½ of required fire drills before snow falls was met</w:t>
      </w:r>
      <w:r w:rsidR="007B74BC">
        <w:t>, one lockdown drill will be done soon</w:t>
      </w:r>
    </w:p>
    <w:p w14:paraId="5B105EE8" w14:textId="05F6162B" w:rsidR="004E7083" w:rsidRDefault="007B74BC" w:rsidP="00AA5242">
      <w:r>
        <w:tab/>
        <w:t>-</w:t>
      </w:r>
      <w:r w:rsidR="00C17C64">
        <w:t xml:space="preserve">An individual from the community came into the school to use the bathroom without checking in at the office, causing some alarm among students. Individual left school without incident and </w:t>
      </w:r>
      <w:r w:rsidR="004E7083">
        <w:t>administration ensured that students and parents were all informed of what happened</w:t>
      </w:r>
      <w:r w:rsidR="003B37DE">
        <w:t>.</w:t>
      </w:r>
    </w:p>
    <w:p w14:paraId="11652BD3" w14:textId="02E758DA" w:rsidR="003B37DE" w:rsidRDefault="003B37DE" w:rsidP="00AA5242">
      <w:r>
        <w:tab/>
        <w:t>-Remembrance Day Ceremony went well, it was student led</w:t>
      </w:r>
      <w:r w:rsidR="00C34AAC">
        <w:t>, the band played O Canada and a group of cadets attended</w:t>
      </w:r>
    </w:p>
    <w:p w14:paraId="71969D24" w14:textId="2B973071" w:rsidR="00C34AAC" w:rsidRDefault="00C34AAC" w:rsidP="00AA5242">
      <w:r>
        <w:tab/>
        <w:t>-Lacoste fundraiser is wrapping up, totals not yet known</w:t>
      </w:r>
    </w:p>
    <w:p w14:paraId="06F26A3B" w14:textId="356ACA84" w:rsidR="00C34AAC" w:rsidRDefault="00C34AAC" w:rsidP="00AA5242">
      <w:r>
        <w:tab/>
        <w:t>-</w:t>
      </w:r>
      <w:r w:rsidR="00A22360">
        <w:t>Pizza fundraiser raised about $400 as a contribution to United Way</w:t>
      </w:r>
    </w:p>
    <w:p w14:paraId="498AAF93" w14:textId="7BEBB191" w:rsidR="00A22360" w:rsidRDefault="00A22360" w:rsidP="00AA5242">
      <w:r>
        <w:tab/>
        <w:t>-</w:t>
      </w:r>
      <w:r w:rsidR="00963B03">
        <w:t xml:space="preserve">Student </w:t>
      </w:r>
      <w:r>
        <w:t>Leadership Council has started- 20-25 students attend to represent their classes</w:t>
      </w:r>
      <w:r w:rsidR="000F3012">
        <w:t>. They are creating a theme for each month, with the theme for December being Generosity</w:t>
      </w:r>
    </w:p>
    <w:p w14:paraId="5A65ECCD" w14:textId="10C4E253" w:rsidR="000F3012" w:rsidRDefault="000F3012" w:rsidP="00AA5242">
      <w:r>
        <w:tab/>
        <w:t>-</w:t>
      </w:r>
      <w:r w:rsidR="00CD4A0F">
        <w:t>Grade 7 Natural Helpers date postponed to early December</w:t>
      </w:r>
    </w:p>
    <w:p w14:paraId="553AF4E1" w14:textId="4C3079A2" w:rsidR="00CD4A0F" w:rsidRDefault="00CD4A0F" w:rsidP="00AA5242">
      <w:r>
        <w:tab/>
        <w:t>-Report cards to be live at the end of the day on the 21</w:t>
      </w:r>
      <w:r w:rsidRPr="00CD4A0F">
        <w:rPr>
          <w:vertAlign w:val="superscript"/>
        </w:rPr>
        <w:t>st</w:t>
      </w:r>
    </w:p>
    <w:p w14:paraId="0B115666" w14:textId="0ED67118" w:rsidR="00426782" w:rsidRDefault="00CD4A0F" w:rsidP="00AA5242">
      <w:r>
        <w:tab/>
        <w:t>-</w:t>
      </w:r>
      <w:r w:rsidR="00426782">
        <w:t>Conferences to have one longer night instead of two shorter nights. Part of the reasoning for this is to accommodate parents who are not able to make earlier conference times</w:t>
      </w:r>
    </w:p>
    <w:p w14:paraId="23137954" w14:textId="6A353322" w:rsidR="00426782" w:rsidRDefault="00426782" w:rsidP="00AA5242">
      <w:r>
        <w:tab/>
        <w:t>-</w:t>
      </w:r>
      <w:r w:rsidR="001918F1">
        <w:t>Volleyball playoffs happening this week</w:t>
      </w:r>
    </w:p>
    <w:p w14:paraId="55C3E266" w14:textId="63EE67AF" w:rsidR="001918F1" w:rsidRDefault="001918F1" w:rsidP="00AA5242">
      <w:r>
        <w:tab/>
        <w:t>-Basketball starts soon, with boys team still looking for coaches</w:t>
      </w:r>
    </w:p>
    <w:p w14:paraId="1A56EC46" w14:textId="2C960C21" w:rsidR="001918F1" w:rsidRDefault="001918F1" w:rsidP="00AA5242">
      <w:r>
        <w:lastRenderedPageBreak/>
        <w:tab/>
        <w:t>-Guitar concert Dec 2 and 3, CJS family of schools concert Dec 11</w:t>
      </w:r>
    </w:p>
    <w:p w14:paraId="1B9BCEA6" w14:textId="363FB807" w:rsidR="00D733D6" w:rsidRDefault="001918F1" w:rsidP="00AA5242">
      <w:r>
        <w:tab/>
        <w:t>-Submissions from schools to Division for capital projects</w:t>
      </w:r>
      <w:r w:rsidR="00EE71BA">
        <w:t xml:space="preserve"> are being made. Submissions include paving of parking lot</w:t>
      </w:r>
      <w:r w:rsidR="00CA7932">
        <w:t xml:space="preserve"> (though it has recently been patched paving would be significant improvement), boiler due for replacement, carpet in library to be replaced, lighting refresh in hallways</w:t>
      </w:r>
      <w:r w:rsidR="00D733D6">
        <w:t xml:space="preserve"> to LED lighting, possible renovation of bathroom to become universal washroom</w:t>
      </w:r>
    </w:p>
    <w:p w14:paraId="6B8D175D" w14:textId="7D8A055C" w:rsidR="00D733D6" w:rsidRDefault="00D733D6" w:rsidP="00AA5242">
      <w:r>
        <w:tab/>
        <w:t>-</w:t>
      </w:r>
      <w:r w:rsidR="003E2159">
        <w:t xml:space="preserve">Update from Marcus Chambers regarding ice rink funding request- </w:t>
      </w:r>
      <w:r w:rsidR="00AF70EF">
        <w:t>more information needs to be submitted before request can be approved or denied</w:t>
      </w:r>
    </w:p>
    <w:p w14:paraId="213A6D10" w14:textId="075EA789" w:rsidR="00AF70EF" w:rsidRDefault="00AF70EF" w:rsidP="00AA5242">
      <w:r>
        <w:tab/>
        <w:t xml:space="preserve">-SPC watched a video </w:t>
      </w:r>
      <w:r w:rsidR="002D425A">
        <w:t xml:space="preserve">summarising responses to student surveys in spring of 2025. Video was created using AI to sift through data to </w:t>
      </w:r>
      <w:r w:rsidR="00963B03">
        <w:t>find common ideas. Video has been shown to staff and will be shown to Student Leadership Council for feedback.</w:t>
      </w:r>
    </w:p>
    <w:p w14:paraId="7B3453B5" w14:textId="27D9B3BA" w:rsidR="00963B03" w:rsidRDefault="00963B03" w:rsidP="00AA5242"/>
    <w:p w14:paraId="13F0DFB0" w14:textId="57F7DC87" w:rsidR="00E357B0" w:rsidRDefault="00446BE4" w:rsidP="00AA5242">
      <w:r>
        <w:t>-</w:t>
      </w:r>
      <w:r w:rsidR="00E357B0" w:rsidRPr="00E357B0">
        <w:rPr>
          <w:b/>
          <w:bCs/>
        </w:rPr>
        <w:t>Fundraising Update</w:t>
      </w:r>
    </w:p>
    <w:p w14:paraId="4EB6CD98" w14:textId="4EF0A283" w:rsidR="00D33603" w:rsidRPr="00E357B0" w:rsidRDefault="00446BE4" w:rsidP="00E357B0">
      <w:pPr>
        <w:ind w:firstLine="720"/>
        <w:rPr>
          <w:i/>
          <w:iCs/>
        </w:rPr>
      </w:pPr>
      <w:r w:rsidRPr="00E357B0">
        <w:rPr>
          <w:i/>
          <w:iCs/>
        </w:rPr>
        <w:t>Healthy Hunger</w:t>
      </w:r>
    </w:p>
    <w:p w14:paraId="2527DCDA" w14:textId="55FA0F0B" w:rsidR="00446BE4" w:rsidRDefault="00D33603" w:rsidP="00D33603">
      <w:pPr>
        <w:ind w:firstLine="720"/>
      </w:pPr>
      <w:r>
        <w:t>-</w:t>
      </w:r>
      <w:r w:rsidR="00446BE4">
        <w:t xml:space="preserve"> $171 made from KFC and $175 from Edo Japan</w:t>
      </w:r>
      <w:r>
        <w:t>.</w:t>
      </w:r>
    </w:p>
    <w:p w14:paraId="09D4DCFA" w14:textId="3439EE51" w:rsidR="00D33603" w:rsidRDefault="00D33603" w:rsidP="00AA5242">
      <w:r>
        <w:tab/>
        <w:t>- Reception has been good, Alinea will continue to order a few extra lunches</w:t>
      </w:r>
      <w:r w:rsidR="00056824">
        <w:t xml:space="preserve"> for upcoming orders, looking at popular items to decide what will likely appeal to those who need an extra lunch</w:t>
      </w:r>
    </w:p>
    <w:p w14:paraId="7F4CDBFF" w14:textId="77777777" w:rsidR="00056824" w:rsidRDefault="00056824" w:rsidP="00AA5242"/>
    <w:p w14:paraId="29B37ECE" w14:textId="5970B5F9" w:rsidR="00056824" w:rsidRPr="0097160B" w:rsidRDefault="0097160B" w:rsidP="0097160B">
      <w:pPr>
        <w:ind w:firstLine="720"/>
        <w:rPr>
          <w:i/>
          <w:iCs/>
        </w:rPr>
      </w:pPr>
      <w:r w:rsidRPr="0097160B">
        <w:rPr>
          <w:i/>
          <w:iCs/>
        </w:rPr>
        <w:t>SPC Planned Initiatives</w:t>
      </w:r>
    </w:p>
    <w:p w14:paraId="28420D4D" w14:textId="4FB63B22" w:rsidR="000E085C" w:rsidRDefault="00011440" w:rsidP="00AA5242">
      <w:r>
        <w:tab/>
        <w:t xml:space="preserve">-Spenst Bros Pizza date set </w:t>
      </w:r>
      <w:r w:rsidR="000E085C">
        <w:t>Feb 13 2026. SPC to decide on cost per pizza, with a lowest cost of $10 and highest cost of $1</w:t>
      </w:r>
      <w:r w:rsidR="00A80D94">
        <w:t>3 with profits ranging from @2.25-</w:t>
      </w:r>
      <w:r w:rsidR="00DB34F6">
        <w:t>$5.25 per pizza.</w:t>
      </w:r>
      <w:r w:rsidR="000E085C">
        <w:t xml:space="preserve"> </w:t>
      </w:r>
      <w:r w:rsidR="00184779">
        <w:t>$10 per pizza has been profitable at other schools while still keeping pizzas as accessible as possible</w:t>
      </w:r>
      <w:r w:rsidR="00184779" w:rsidRPr="00DB34F6">
        <w:rPr>
          <w:highlight w:val="yellow"/>
        </w:rPr>
        <w:t xml:space="preserve">. </w:t>
      </w:r>
      <w:r w:rsidR="000E085C" w:rsidRPr="00DB34F6">
        <w:rPr>
          <w:highlight w:val="yellow"/>
        </w:rPr>
        <w:t>Decision</w:t>
      </w:r>
      <w:r w:rsidR="000E085C">
        <w:t>- Charge $10/pizza</w:t>
      </w:r>
    </w:p>
    <w:p w14:paraId="15C95277" w14:textId="7A83B8F5" w:rsidR="005A4071" w:rsidRDefault="00184779" w:rsidP="00AA5242">
      <w:r>
        <w:tab/>
        <w:t xml:space="preserve">-Krispy Kreme fundraiser </w:t>
      </w:r>
      <w:r w:rsidR="005A4071">
        <w:t>in process, with March conference nights as preferred date. Still waiting to hear back.</w:t>
      </w:r>
      <w:r w:rsidR="005A4071">
        <w:tab/>
      </w:r>
    </w:p>
    <w:p w14:paraId="11E000A0" w14:textId="77777777" w:rsidR="0097160B" w:rsidRDefault="00D152F8" w:rsidP="00AA5242">
      <w:r>
        <w:t>-</w:t>
      </w:r>
      <w:r w:rsidRPr="0097160B">
        <w:rPr>
          <w:i/>
          <w:iCs/>
        </w:rPr>
        <w:t>School Planned Initiatives</w:t>
      </w:r>
      <w:r>
        <w:t>-</w:t>
      </w:r>
    </w:p>
    <w:p w14:paraId="31151417" w14:textId="76528C81" w:rsidR="00D152F8" w:rsidRDefault="009C3121" w:rsidP="0097160B">
      <w:pPr>
        <w:ind w:firstLine="720"/>
      </w:pPr>
      <w:r>
        <w:t>-</w:t>
      </w:r>
      <w:r w:rsidR="00D152F8">
        <w:t xml:space="preserve"> See Admin Report for info regarding ice rink funding</w:t>
      </w:r>
    </w:p>
    <w:p w14:paraId="263AF5B9" w14:textId="69375BA1" w:rsidR="00D152F8" w:rsidRDefault="00D152F8" w:rsidP="00AA5242">
      <w:r>
        <w:t>-</w:t>
      </w:r>
      <w:r w:rsidR="00C86502" w:rsidRPr="009C3121">
        <w:rPr>
          <w:b/>
          <w:bCs/>
        </w:rPr>
        <w:t>Communication</w:t>
      </w:r>
    </w:p>
    <w:p w14:paraId="56E1AF50" w14:textId="52FAC7BB" w:rsidR="00C86502" w:rsidRDefault="00C86502" w:rsidP="00AA5242">
      <w:r>
        <w:tab/>
        <w:t xml:space="preserve">-Possibly remind families of Instagram account </w:t>
      </w:r>
    </w:p>
    <w:p w14:paraId="4EDD8060" w14:textId="498F7663" w:rsidR="00C86502" w:rsidRPr="009C3121" w:rsidRDefault="001D292D" w:rsidP="00AA5242">
      <w:r>
        <w:t>-</w:t>
      </w:r>
      <w:r w:rsidR="009C3121">
        <w:rPr>
          <w:b/>
          <w:bCs/>
        </w:rPr>
        <w:t>New Business-</w:t>
      </w:r>
      <w:r w:rsidR="009C3121">
        <w:t xml:space="preserve"> None</w:t>
      </w:r>
    </w:p>
    <w:p w14:paraId="705DD488" w14:textId="77777777" w:rsidR="00247D11" w:rsidRDefault="001D292D" w:rsidP="00AA5242">
      <w:r>
        <w:t>-</w:t>
      </w:r>
      <w:r w:rsidR="00247D11" w:rsidRPr="009C3121">
        <w:rPr>
          <w:b/>
          <w:bCs/>
        </w:rPr>
        <w:t>Upcoming Meetings</w:t>
      </w:r>
      <w:r w:rsidR="00247D11">
        <w:t>-</w:t>
      </w:r>
    </w:p>
    <w:p w14:paraId="1EAE2703" w14:textId="2B016A75" w:rsidR="001D292D" w:rsidRDefault="001D292D" w:rsidP="00247D11">
      <w:pPr>
        <w:ind w:firstLine="720"/>
      </w:pPr>
      <w:r>
        <w:t xml:space="preserve">December meeting planned as virtual meeting on Dec 17. </w:t>
      </w:r>
      <w:r w:rsidR="003F1CE8">
        <w:t>If not needed, meeting will be cancelled and meetings will resume January 21</w:t>
      </w:r>
    </w:p>
    <w:p w14:paraId="12C0871E" w14:textId="4B0276CE" w:rsidR="00247D11" w:rsidRDefault="00247D11" w:rsidP="00247D11">
      <w:pPr>
        <w:ind w:firstLine="720"/>
      </w:pPr>
      <w:r>
        <w:tab/>
        <w:t>Dec 17 (tentative)</w:t>
      </w:r>
    </w:p>
    <w:p w14:paraId="36B024AB" w14:textId="38E7F1F6" w:rsidR="00247D11" w:rsidRDefault="00247D11" w:rsidP="00247D11">
      <w:pPr>
        <w:ind w:firstLine="720"/>
      </w:pPr>
      <w:r>
        <w:tab/>
        <w:t>Jan 21</w:t>
      </w:r>
    </w:p>
    <w:p w14:paraId="18B06769" w14:textId="71F35658" w:rsidR="00247D11" w:rsidRDefault="00247D11" w:rsidP="00247D11">
      <w:pPr>
        <w:ind w:firstLine="720"/>
      </w:pPr>
      <w:r>
        <w:lastRenderedPageBreak/>
        <w:tab/>
        <w:t>February 18</w:t>
      </w:r>
    </w:p>
    <w:p w14:paraId="1B2FEE9B" w14:textId="7331AA0F" w:rsidR="00247D11" w:rsidRDefault="00247D11" w:rsidP="00247D11">
      <w:pPr>
        <w:ind w:firstLine="720"/>
      </w:pPr>
      <w:r>
        <w:tab/>
        <w:t>March 18</w:t>
      </w:r>
    </w:p>
    <w:p w14:paraId="2123681D" w14:textId="0019CFA8" w:rsidR="00247D11" w:rsidRDefault="00247D11" w:rsidP="00247D11">
      <w:pPr>
        <w:ind w:firstLine="720"/>
      </w:pPr>
      <w:r>
        <w:tab/>
        <w:t>April 22 (April 15 falls on admin night)</w:t>
      </w:r>
    </w:p>
    <w:p w14:paraId="2B1969D0" w14:textId="2C832A0A" w:rsidR="00247D11" w:rsidRDefault="00247D11" w:rsidP="00247D11">
      <w:pPr>
        <w:ind w:firstLine="720"/>
      </w:pPr>
      <w:r>
        <w:tab/>
        <w:t>May 20</w:t>
      </w:r>
    </w:p>
    <w:p w14:paraId="2A75FD16" w14:textId="2915C3B1" w:rsidR="00247D11" w:rsidRDefault="00247D11" w:rsidP="00247D11">
      <w:pPr>
        <w:ind w:firstLine="720"/>
      </w:pPr>
      <w:r>
        <w:tab/>
        <w:t>June TBD</w:t>
      </w:r>
    </w:p>
    <w:sectPr w:rsidR="00247D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42"/>
    <w:rsid w:val="00011440"/>
    <w:rsid w:val="00056824"/>
    <w:rsid w:val="000E085C"/>
    <w:rsid w:val="000F3012"/>
    <w:rsid w:val="00104B94"/>
    <w:rsid w:val="001358CE"/>
    <w:rsid w:val="00184779"/>
    <w:rsid w:val="001918F1"/>
    <w:rsid w:val="001D292D"/>
    <w:rsid w:val="00222F7F"/>
    <w:rsid w:val="00247D11"/>
    <w:rsid w:val="00285254"/>
    <w:rsid w:val="002D425A"/>
    <w:rsid w:val="002E39F2"/>
    <w:rsid w:val="003370B4"/>
    <w:rsid w:val="003B37DE"/>
    <w:rsid w:val="003E2159"/>
    <w:rsid w:val="003F1CE8"/>
    <w:rsid w:val="00426782"/>
    <w:rsid w:val="00446BE4"/>
    <w:rsid w:val="00487A8A"/>
    <w:rsid w:val="004D73E8"/>
    <w:rsid w:val="004E7083"/>
    <w:rsid w:val="005A4071"/>
    <w:rsid w:val="00635D26"/>
    <w:rsid w:val="0064741D"/>
    <w:rsid w:val="006E72AD"/>
    <w:rsid w:val="007B74BC"/>
    <w:rsid w:val="007D6BD2"/>
    <w:rsid w:val="008D103A"/>
    <w:rsid w:val="00904FC0"/>
    <w:rsid w:val="00963B03"/>
    <w:rsid w:val="0097160B"/>
    <w:rsid w:val="0099349C"/>
    <w:rsid w:val="009C1BCC"/>
    <w:rsid w:val="009C3121"/>
    <w:rsid w:val="00A22360"/>
    <w:rsid w:val="00A432EE"/>
    <w:rsid w:val="00A80D94"/>
    <w:rsid w:val="00AA5242"/>
    <w:rsid w:val="00AF70EF"/>
    <w:rsid w:val="00BE26EC"/>
    <w:rsid w:val="00C03E2B"/>
    <w:rsid w:val="00C17C64"/>
    <w:rsid w:val="00C34AAC"/>
    <w:rsid w:val="00C72B05"/>
    <w:rsid w:val="00C86502"/>
    <w:rsid w:val="00CA7932"/>
    <w:rsid w:val="00CC61AB"/>
    <w:rsid w:val="00CD4A0F"/>
    <w:rsid w:val="00D152F8"/>
    <w:rsid w:val="00D33603"/>
    <w:rsid w:val="00D733D6"/>
    <w:rsid w:val="00DB34F6"/>
    <w:rsid w:val="00DF6555"/>
    <w:rsid w:val="00E357B0"/>
    <w:rsid w:val="00EE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4EDFD"/>
  <w15:chartTrackingRefBased/>
  <w15:docId w15:val="{18707F47-7DF5-4AA6-86D0-09408499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2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2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2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2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2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2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2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2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2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2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2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2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2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6D50C818B594DA245729F3C70B201" ma:contentTypeVersion="15" ma:contentTypeDescription="Create a new document." ma:contentTypeScope="" ma:versionID="473fe860060fc9b21602f79b5ac564c9">
  <xsd:schema xmlns:xsd="http://www.w3.org/2001/XMLSchema" xmlns:xs="http://www.w3.org/2001/XMLSchema" xmlns:p="http://schemas.microsoft.com/office/2006/metadata/properties" xmlns:ns2="28982ddc-d240-433d-8491-430550744085" xmlns:ns3="c1fc31d8-c895-402d-b2cb-eeb6f9111635" targetNamespace="http://schemas.microsoft.com/office/2006/metadata/properties" ma:root="true" ma:fieldsID="426fe333ba23885ca5091a8a8b4cc4bd" ns2:_="" ns3:_="">
    <xsd:import namespace="28982ddc-d240-433d-8491-430550744085"/>
    <xsd:import namespace="c1fc31d8-c895-402d-b2cb-eeb6f9111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82ddc-d240-433d-8491-430550744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a7ea26a-64ff-4bba-95e1-7c5ef48ab5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c31d8-c895-402d-b2cb-eeb6f911163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ba08689-b486-4d0d-909c-ab2939bed04c}" ma:internalName="TaxCatchAll" ma:showField="CatchAllData" ma:web="c1fc31d8-c895-402d-b2cb-eeb6f9111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982ddc-d240-433d-8491-430550744085">
      <Terms xmlns="http://schemas.microsoft.com/office/infopath/2007/PartnerControls"/>
    </lcf76f155ced4ddcb4097134ff3c332f>
    <TaxCatchAll xmlns="c1fc31d8-c895-402d-b2cb-eeb6f9111635" xsi:nil="true"/>
  </documentManagement>
</p:properties>
</file>

<file path=customXml/itemProps1.xml><?xml version="1.0" encoding="utf-8"?>
<ds:datastoreItem xmlns:ds="http://schemas.openxmlformats.org/officeDocument/2006/customXml" ds:itemID="{741BE1B1-00E8-46E6-BAC3-361C03A89C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1E5BBE-7130-4233-AC07-0BDD13F57803}"/>
</file>

<file path=customXml/itemProps3.xml><?xml version="1.0" encoding="utf-8"?>
<ds:datastoreItem xmlns:ds="http://schemas.openxmlformats.org/officeDocument/2006/customXml" ds:itemID="{30CECF16-A65D-45AC-B754-FC067D2CA041}"/>
</file>

<file path=customXml/itemProps4.xml><?xml version="1.0" encoding="utf-8"?>
<ds:datastoreItem xmlns:ds="http://schemas.openxmlformats.org/officeDocument/2006/customXml" ds:itemID="{D12D3706-A3B3-4CE5-B502-A801B87434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3346</Characters>
  <Application>Microsoft Office Word</Application>
  <DocSecurity>4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Piche</dc:creator>
  <cp:keywords/>
  <dc:description/>
  <cp:lastModifiedBy>Tyler Milloy</cp:lastModifiedBy>
  <cp:revision>2</cp:revision>
  <dcterms:created xsi:type="dcterms:W3CDTF">2025-11-27T15:28:00Z</dcterms:created>
  <dcterms:modified xsi:type="dcterms:W3CDTF">2025-11-27T15:28:00Z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0x0101006746D50C818B594DA245729F3C70B201</vt:lpwstr>
  </property>
</Properties>
</file>